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1" w:rsidRDefault="00D10D41" w:rsidP="00D10D41">
      <w:pPr>
        <w:shd w:val="clear" w:color="auto" w:fill="FFFFFF"/>
        <w:adjustRightInd w:val="0"/>
        <w:snapToGrid w:val="0"/>
        <w:spacing w:line="560" w:lineRule="exact"/>
        <w:ind w:right="238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>件2</w:t>
      </w:r>
    </w:p>
    <w:p w:rsidR="00D10D41" w:rsidRDefault="00D10D41" w:rsidP="00D10D41">
      <w:pPr>
        <w:spacing w:line="560" w:lineRule="exact"/>
        <w:jc w:val="center"/>
        <w:rPr>
          <w:rFonts w:ascii="宋体" w:hAnsi="宋体" w:hint="eastAsia"/>
          <w:bCs/>
          <w:sz w:val="32"/>
          <w:szCs w:val="32"/>
        </w:rPr>
      </w:pPr>
    </w:p>
    <w:p w:rsidR="00D10D41" w:rsidRDefault="00D10D41" w:rsidP="00D10D41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蚌埠市2018年度事业单位公开招聘有关问题的解答</w:t>
      </w:r>
    </w:p>
    <w:p w:rsidR="00D10D41" w:rsidRDefault="00D10D41" w:rsidP="00D10D41">
      <w:pPr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1.正式在编的工作人员能否报考？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答：凡符合招聘岗位报考资格条件的机关或事业单位正式在编人员（其中公务员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须服务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期满五年以上，事业单位工作人员须满聘用合同约定的服务期）可以报考，但须在资格复审时提供所在单位及主管部门和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同意报考的证明材料（如：某乡镇正式在编工作人员报考，须提供所在单位、乡镇、县或区行业主管部门和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加盖单位公章的同意报考证明）。</w:t>
      </w: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2.招聘岗位中的“专业要求”如何把握？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答：由各招聘单位依据岗位专业需求，参照教育部最新公布的专业（学科）指导目录具体掌握。附件2“专业要求”中的数字为专业（学科）目录中的专业代码。</w:t>
      </w: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3.招聘岗位中的“学历（学位）”要求如何界定?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“本科及以上”指具有本科学历及以上学历的人员。“本科（学士）及以上”指具有本科学历且取得学士学位及以上学历学位的人员。“研究生（硕士）”指具有研究生学历且取得硕士学位的人员。“大专以上学历”指具有全日制大专或本科及以上学历的人员。上述学历均必须为国家承认的学历。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凡在中央党校、省委党校两年制以上班次（含校内班和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函授班）毕业的学员，依据有关规定承认其等同于国民教育体系相当的学历。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如要求提供学位的招聘岗位，则学位与学历的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专业性须一致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4.具有香港、澳门大学学历或国外学历的人员能否报考？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答：具有香港、澳门大学学历的人员可以报考，但学历必须经国家教育行政主管部门认可；国外学历需有教育部相关部门的学历认证。</w:t>
      </w: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 “服务基层项目人员”如何认定？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答：服务基层项目人员是指经安徽省统一组织、服务期满、考核称职（合格）以上等次的“选聘高校毕业生到村任职工作”、“农村义务教育阶段学校教师特设岗位计划”、“三支一扶”计划、“大学生志愿服务西部计划”等“服务基层项目”人员，以及中央和外省组织选</w:t>
      </w:r>
      <w:r>
        <w:rPr>
          <w:rFonts w:ascii="仿宋_GB2312" w:eastAsia="仿宋_GB2312" w:hAnsi="仿宋" w:hint="eastAsia"/>
          <w:sz w:val="32"/>
          <w:szCs w:val="30"/>
        </w:rPr>
        <w:t>拔、服务期满、考核称职（合格）的安徽籍“服务基层项目”人员。</w:t>
      </w:r>
    </w:p>
    <w:p w:rsidR="00D10D41" w:rsidRDefault="00D10D41" w:rsidP="00D10D41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6.报考人员身份证遗失，新证尚未办理，应如何报名？</w:t>
      </w:r>
    </w:p>
    <w:p w:rsidR="00D10D41" w:rsidRDefault="00D10D41" w:rsidP="00D10D4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答：上述人员可先以本人原有的身份证号报名，于考试前及时办理有效身份证或临时身份证参加考试。</w:t>
      </w:r>
    </w:p>
    <w:p w:rsidR="00FA238B" w:rsidRPr="00D10D41" w:rsidRDefault="00D10D41">
      <w:bookmarkStart w:id="0" w:name="_GoBack"/>
      <w:bookmarkEnd w:id="0"/>
    </w:p>
    <w:sectPr w:rsidR="00FA238B" w:rsidRPr="00D10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1"/>
    <w:rsid w:val="00287B8E"/>
    <w:rsid w:val="003E0927"/>
    <w:rsid w:val="00D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2018-04-20T12:13:00Z</dcterms:created>
  <dcterms:modified xsi:type="dcterms:W3CDTF">2018-04-20T12:13:00Z</dcterms:modified>
</cp:coreProperties>
</file>