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92" w:tblpY="2358"/>
        <w:tblW w:w="10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433"/>
        <w:gridCol w:w="1181"/>
        <w:gridCol w:w="154"/>
        <w:gridCol w:w="1448"/>
        <w:gridCol w:w="1245"/>
        <w:gridCol w:w="284"/>
        <w:gridCol w:w="154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267" w:type="dxa"/>
            <w:gridSpan w:val="9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40"/>
                <w:szCs w:val="40"/>
              </w:rPr>
              <w:t>×    ×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名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  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电子版相片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   贯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    长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   族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最高学历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最高学位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6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全日制教育毕业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院校及专业</w:t>
            </w:r>
          </w:p>
        </w:tc>
        <w:tc>
          <w:tcPr>
            <w:tcW w:w="586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在职教育毕业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院校及专业</w:t>
            </w:r>
          </w:p>
        </w:tc>
        <w:tc>
          <w:tcPr>
            <w:tcW w:w="586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婚育情况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户口所在地</w:t>
            </w:r>
          </w:p>
        </w:tc>
        <w:tc>
          <w:tcPr>
            <w:tcW w:w="484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3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配偶是否为广州户口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配偶户口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所在地</w:t>
            </w:r>
          </w:p>
        </w:tc>
        <w:tc>
          <w:tcPr>
            <w:tcW w:w="484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  高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现单位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现住址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   止   时   间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教育经历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   止   时   间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学校和专业（从高中开始填写，在职学习请注明）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家庭主要成员情况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工作单位、职务、现住址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64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奖惩情况</w:t>
            </w:r>
          </w:p>
        </w:tc>
        <w:tc>
          <w:tcPr>
            <w:tcW w:w="906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267" w:type="dxa"/>
            <w:gridSpan w:val="9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其他需要说明的事项：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26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注：所列项目应填写真实内容或注明“无”，不得漏项。报名者保证以上所填内容真实、准确，并承担相应法律后果。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5249B"/>
    <w:rsid w:val="6090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2018-05-16T03:20:24Z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4</vt:lpwstr>
  </property>
</Properties>
</file>