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大标宋简体" w:hAns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/>
          <w:color w:val="000000"/>
          <w:sz w:val="44"/>
          <w:szCs w:val="44"/>
        </w:rPr>
        <w:t>诚信考试承诺书</w:t>
      </w:r>
    </w:p>
    <w:p>
      <w:pPr>
        <w:spacing w:line="560" w:lineRule="exact"/>
        <w:jc w:val="center"/>
        <w:rPr>
          <w:rFonts w:ascii="方正仿宋简体" w:eastAsia="方正仿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我已仔细阅读《2018年</w:t>
      </w:r>
      <w:r>
        <w:rPr>
          <w:rFonts w:ascii="方正仿宋简体" w:hAnsi="仿宋" w:eastAsia="方正仿宋简体"/>
          <w:color w:val="000000"/>
          <w:sz w:val="32"/>
          <w:szCs w:val="32"/>
        </w:rPr>
        <w:t>北湖区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公开</w:t>
      </w:r>
      <w:r>
        <w:rPr>
          <w:rFonts w:ascii="方正仿宋简体" w:hAnsi="仿宋" w:eastAsia="方正仿宋简体"/>
          <w:color w:val="000000"/>
          <w:sz w:val="32"/>
          <w:szCs w:val="32"/>
        </w:rPr>
        <w:t>选调纪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检</w:t>
      </w:r>
      <w:r>
        <w:rPr>
          <w:rFonts w:ascii="方正仿宋简体" w:hAnsi="仿宋" w:eastAsia="方正仿宋简体"/>
          <w:color w:val="000000"/>
          <w:sz w:val="32"/>
          <w:szCs w:val="32"/>
        </w:rPr>
        <w:t>监察工作人员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公告》的相关政策和违纪违规处理规定，清楚并理解其内容。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一、自觉遵守本次公开选调的有关规定及政策；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二、 已满新录用人员最低服务年限，且在现单位工作一年以上，政治面貌为中共党员（中共预备党员）。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三、真实、准确提供本人证明资料、个人信息、证件等相关材料，不弄虚作假，不隐瞒真实情况；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四、准确、慎重报考符合条件的职位</w:t>
      </w:r>
      <w:bookmarkStart w:id="0" w:name="_GoBack"/>
      <w:bookmarkEnd w:id="0"/>
      <w:r>
        <w:rPr>
          <w:rFonts w:hint="eastAsia" w:ascii="方正仿宋简体" w:hAnsi="仿宋" w:eastAsia="方正仿宋简体"/>
          <w:color w:val="000000"/>
          <w:sz w:val="32"/>
          <w:szCs w:val="32"/>
        </w:rPr>
        <w:t>，并对自己的报名负责；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五、遵守考试纪律，服从考试安排，不舞弊或协助他人舞弊；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六、按要求参与</w:t>
      </w:r>
      <w:r>
        <w:rPr>
          <w:rFonts w:hint="eastAsia" w:ascii="方正仿宋简体" w:hAnsi="仿宋" w:eastAsia="方正仿宋简体"/>
          <w:spacing w:val="10"/>
          <w:sz w:val="32"/>
          <w:szCs w:val="32"/>
        </w:rPr>
        <w:t>选调考试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的每一个环节，不违纪违规，不随意放弃；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color w:val="00000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z w:val="32"/>
          <w:szCs w:val="32"/>
        </w:rPr>
        <w:t>七、对违反以上承诺所造成的后果，本人自愿承担相应法律责任和纪律。</w:t>
      </w:r>
    </w:p>
    <w:p>
      <w:pPr>
        <w:spacing w:line="560" w:lineRule="exact"/>
        <w:jc w:val="right"/>
        <w:rPr>
          <w:rFonts w:ascii="方正仿宋简体" w:hAnsi="仿宋" w:eastAsia="方正仿宋简体"/>
          <w:sz w:val="32"/>
          <w:szCs w:val="32"/>
        </w:rPr>
      </w:pPr>
    </w:p>
    <w:p>
      <w:pPr>
        <w:spacing w:line="560" w:lineRule="exact"/>
        <w:ind w:right="1920"/>
        <w:jc w:val="righ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 xml:space="preserve">承诺人：        </w:t>
      </w:r>
    </w:p>
    <w:p>
      <w:pPr>
        <w:widowControl/>
        <w:ind w:firstLine="5600" w:firstLineChars="1750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hAnsi="仿宋" w:eastAsia="方正仿宋简体"/>
          <w:sz w:val="32"/>
          <w:szCs w:val="32"/>
        </w:rPr>
        <w:t xml:space="preserve">年   月   日  </w:t>
      </w:r>
    </w:p>
    <w:p>
      <w:pPr>
        <w:pStyle w:val="2"/>
        <w:ind w:left="540" w:leftChars="257" w:firstLine="0" w:firstLineChars="0"/>
        <w:rPr>
          <w:rFonts w:ascii="Times New Roman" w:hAnsi="Times New Roman"/>
          <w:sz w:val="21"/>
          <w:szCs w:val="21"/>
        </w:rPr>
      </w:pPr>
    </w:p>
    <w:p/>
    <w:sectPr>
      <w:footerReference r:id="rId3" w:type="default"/>
      <w:pgSz w:w="11907" w:h="16840"/>
      <w:pgMar w:top="1701" w:right="1361" w:bottom="1814" w:left="1259" w:header="1474" w:footer="1474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09603325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id w:val="1709603325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862F6"/>
    <w:rsid w:val="4A4862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1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2018-09-26T02:28:00Z</dcterms:created>
  <dc:creator>Administrator</dc:creator>
  <cp:lastModifiedBy>Administrator</cp:lastModifiedBy>
  <dcterms:modified xsi:type="dcterms:W3CDTF">2018-09-26T02:28:32Z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