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C" w:rsidRPr="00A2528F" w:rsidRDefault="00197983" w:rsidP="00703A6C">
      <w:pPr>
        <w:shd w:val="clear" w:color="auto" w:fill="FFFFFF"/>
        <w:spacing w:line="520" w:lineRule="atLeast"/>
        <w:jc w:val="center"/>
        <w:rPr>
          <w:rFonts w:ascii="黑体" w:eastAsia="黑体"/>
          <w:color w:val="333333"/>
          <w:sz w:val="44"/>
          <w:szCs w:val="44"/>
        </w:rPr>
      </w:pPr>
      <w:r>
        <w:fldChar w:fldCharType="begin"/>
      </w:r>
      <w:r>
        <w:instrText xml:space="preserve"> HYPERLINK "http://10.47.92.18/UploadFiles/2017/7/201707191716510730.xls" </w:instrText>
      </w:r>
      <w:r>
        <w:fldChar w:fldCharType="separate"/>
      </w:r>
      <w:r w:rsidR="00703A6C" w:rsidRPr="00A2528F">
        <w:rPr>
          <w:rStyle w:val="a5"/>
          <w:rFonts w:ascii="黑体" w:eastAsia="黑体" w:hint="eastAsia"/>
          <w:sz w:val="44"/>
          <w:szCs w:val="44"/>
        </w:rPr>
        <w:t>茂名市公安局招聘警务辅助人员和工勤人员职位表</w:t>
      </w:r>
      <w:r>
        <w:rPr>
          <w:rStyle w:val="a5"/>
          <w:rFonts w:ascii="黑体" w:eastAsia="黑体"/>
          <w:sz w:val="44"/>
          <w:szCs w:val="44"/>
        </w:rPr>
        <w:fldChar w:fldCharType="end"/>
      </w:r>
    </w:p>
    <w:tbl>
      <w:tblPr>
        <w:tblpPr w:leftFromText="180" w:rightFromText="180" w:horzAnchor="margin" w:tblpY="80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003"/>
        <w:gridCol w:w="1260"/>
        <w:gridCol w:w="3600"/>
        <w:gridCol w:w="804"/>
        <w:gridCol w:w="1417"/>
        <w:gridCol w:w="851"/>
        <w:gridCol w:w="2268"/>
        <w:gridCol w:w="1320"/>
      </w:tblGrid>
      <w:tr w:rsidR="00703A6C" w:rsidRPr="008C5003" w:rsidTr="00E678AD">
        <w:trPr>
          <w:trHeight w:val="463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序号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招聘职位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职位类别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职位说明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招聘人数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工作要求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520" w:lineRule="atLeast"/>
              <w:jc w:val="center"/>
              <w:rPr>
                <w:rFonts w:ascii="黑体" w:eastAsia="黑体"/>
                <w:color w:val="333333"/>
                <w:sz w:val="24"/>
              </w:rPr>
            </w:pPr>
            <w:r w:rsidRPr="008C5003">
              <w:rPr>
                <w:rFonts w:ascii="黑体" w:eastAsia="黑体" w:hint="eastAsia"/>
                <w:color w:val="333333"/>
                <w:sz w:val="24"/>
              </w:rPr>
              <w:t>备注</w:t>
            </w:r>
          </w:p>
        </w:tc>
      </w:tr>
      <w:tr w:rsidR="00703A6C" w:rsidRPr="008C5003" w:rsidTr="00E678AD">
        <w:trPr>
          <w:trHeight w:val="2350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纪</w:t>
            </w:r>
            <w:r w:rsidRPr="00976ECF">
              <w:rPr>
                <w:rFonts w:ascii="仿宋_GB2312" w:eastAsia="仿宋_GB2312" w:hint="eastAsia"/>
                <w:color w:val="000000" w:themeColor="text1"/>
                <w:sz w:val="24"/>
              </w:rPr>
              <w:t>委监委专职看护员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勤务辅警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36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平</w:t>
            </w:r>
            <w:r w:rsidRPr="00976ECF">
              <w:rPr>
                <w:rFonts w:ascii="仿宋_GB2312" w:eastAsia="仿宋_GB2312" w:hint="eastAsia"/>
                <w:color w:val="000000" w:themeColor="text1"/>
                <w:sz w:val="24"/>
              </w:rPr>
              <w:t>时由市公安局统一管理。有看护工作任务期间由市纪委监委统筹管理使用。没有看护工作任务期间从事相关警务辅助工作，服从市公安局的管理和工作安排。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36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703A6C" w:rsidRPr="008C5003" w:rsidRDefault="006952BF" w:rsidP="00DA1C73">
            <w:pPr>
              <w:spacing w:line="36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退伍军人初中以上，一般人员中专以上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36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36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政治立场坚定、敏感性强；做事有原则，责任心强；遵纪守法，服从意识强；吃苦耐劳，具有连续作战的精神和身体条件。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976ECF">
            <w:pPr>
              <w:spacing w:line="36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中共党员</w:t>
            </w:r>
            <w:r w:rsidR="00976ECF">
              <w:rPr>
                <w:rFonts w:ascii="仿宋_GB2312" w:eastAsia="仿宋_GB2312" w:hint="eastAsia"/>
                <w:color w:val="333333"/>
                <w:sz w:val="24"/>
              </w:rPr>
              <w:t>、</w:t>
            </w: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复退军人优先，考试总成绩加5分（不重复加分）</w:t>
            </w: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监管支队</w:t>
            </w:r>
            <w:proofErr w:type="gramStart"/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监控员</w:t>
            </w:r>
            <w:proofErr w:type="gramEnd"/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从事监管场所视频监控工作，协助民警做好其他工作。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熟悉电脑操作，具有一定的计算机应用和文字写作水平。</w:t>
            </w:r>
          </w:p>
        </w:tc>
        <w:tc>
          <w:tcPr>
            <w:tcW w:w="1320" w:type="dxa"/>
            <w:vAlign w:val="center"/>
          </w:tcPr>
          <w:p w:rsidR="00703A6C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监管支队</w:t>
            </w:r>
            <w:proofErr w:type="gramStart"/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监控员</w:t>
            </w:r>
            <w:proofErr w:type="gramEnd"/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从事监管场所视频监控工作，协助民警做好其他工作。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熟悉电脑操作，具有一定的计算机应用和文字写作水平。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F8529C">
            <w:pPr>
              <w:spacing w:line="400" w:lineRule="exact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需具有两年以上公安工作经历</w:t>
            </w: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监管支队文员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从事内勤和文秘工作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具有一定的文字写作水平，懂office办公软件操作。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rPr>
          <w:trHeight w:val="1585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监管支队勤务保障员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勤务辅警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从事勤务车辆管理和保障工作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具有C1准驾资格和两年以上驾驶经历。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拘留所文员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从事内勤和文秘工作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具有一定的文字写作水平，懂office办公软件操作。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拘留所</w:t>
            </w:r>
            <w:proofErr w:type="gramStart"/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监控员</w:t>
            </w:r>
            <w:proofErr w:type="gramEnd"/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从事监管场所视频监控工作，协助民警做好其他工作。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熟悉电脑操作，具有一定的计算机应用和文字写作水平。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拘留所</w:t>
            </w:r>
            <w:proofErr w:type="gramStart"/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监控员</w:t>
            </w:r>
            <w:proofErr w:type="gramEnd"/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从事监管场所视频监控工作，协助民警做好其他工作。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熟悉电脑操作，具有一定的计算机应用和文字写作水平。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rPr>
          <w:trHeight w:val="2403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特殊监所监护员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勤务辅警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从事特殊监所监护工作，协助民警做好其他工作。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做事有原则，责任心强；遵纪守法，服从意识强；吃苦耐劳，具有连续作战的精神和身体条件。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rPr>
          <w:trHeight w:val="2255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特殊监所监护员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勤务辅警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从事特殊监所监护工作，协助民警做好其他工作。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做事有原则，责任心强；遵纪守法，服从意识强；吃苦耐劳，具有连续作战的精神和身体条件。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rPr>
          <w:trHeight w:val="1507"/>
        </w:trPr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特殊监所文员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从事内勤和文秘工作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具有一定的文字写作水平，懂office办公软件操作。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特殊监所财务管理员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从事会计、出纳等工作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工商管理类和财务管理类专业毕业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特殊监所勤务保障员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勤务辅警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从事勤务车辆管理和保障工作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高中以上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具有A1准驾资格和两年以上驾驶经历。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</w:t>
            </w:r>
            <w:proofErr w:type="gramStart"/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宣教员</w:t>
            </w:r>
            <w:proofErr w:type="gramEnd"/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从事收押人员的思想政治教育工作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>
              <w:rPr>
                <w:rFonts w:ascii="仿宋_GB2312" w:eastAsia="仿宋_GB2312" w:hint="eastAsia"/>
                <w:color w:val="333333"/>
                <w:sz w:val="24"/>
              </w:rPr>
              <w:t>教育管理、心理健康教育、语文教育、思想政治教育等</w:t>
            </w: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相关专业毕业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15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特殊监所心理辅导员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从事收押人员的心理咨询、辅导和干预工作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心理学和心理健康教育等相关专业毕业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特殊监所计算机管理员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从事计算机系统维护和网络管理工作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计算机类专业毕业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17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特殊监所电工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工勤人员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从事有线电安装、维修等工作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初中以上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具有一年以上电工经历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特殊监所仓管员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工勤人员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从事仓库管理和物品发放工作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初中以上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特殊监所厨房工作人员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工勤人员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从事厨房管理和伙食保障工作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初中以上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具有一定的烹饪技能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特殊监所保洁员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工勤人员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从事所内卫生保洁和绿化工作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初中以上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刑事技术中心警犬医护员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从事警犬医护工作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0529A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兽医及相关专业毕业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刑事技术中心DNA实验室技术助理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协助从事案件DNA检验及数据库数据处理工作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具有两年</w:t>
            </w:r>
            <w:r>
              <w:rPr>
                <w:rFonts w:ascii="仿宋_GB2312" w:eastAsia="仿宋_GB2312" w:hint="eastAsia"/>
                <w:color w:val="333333"/>
                <w:sz w:val="24"/>
              </w:rPr>
              <w:t>以上公安工作经历和</w:t>
            </w: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DNA实验室工作经历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  <w:tr w:rsidR="00703A6C" w:rsidRPr="008C5003" w:rsidTr="00E678AD">
        <w:tc>
          <w:tcPr>
            <w:tcW w:w="805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黑体" w:eastAsia="黑体"/>
                <w:color w:val="333333"/>
                <w:sz w:val="28"/>
                <w:szCs w:val="28"/>
              </w:rPr>
            </w:pPr>
            <w:r w:rsidRPr="008C5003">
              <w:rPr>
                <w:rFonts w:ascii="黑体" w:eastAsia="黑体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003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刑事技术中心痕迹检验技术助理</w:t>
            </w:r>
          </w:p>
        </w:tc>
        <w:tc>
          <w:tcPr>
            <w:tcW w:w="126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文职辅警</w:t>
            </w:r>
          </w:p>
        </w:tc>
        <w:tc>
          <w:tcPr>
            <w:tcW w:w="3600" w:type="dxa"/>
            <w:vAlign w:val="center"/>
          </w:tcPr>
          <w:p w:rsidR="00703A6C" w:rsidRPr="008C5003" w:rsidRDefault="00703A6C" w:rsidP="00207C02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协助从事指纹比对工作</w:t>
            </w:r>
          </w:p>
        </w:tc>
        <w:tc>
          <w:tcPr>
            <w:tcW w:w="804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大专以上</w:t>
            </w:r>
          </w:p>
        </w:tc>
        <w:tc>
          <w:tcPr>
            <w:tcW w:w="851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不限</w:t>
            </w:r>
          </w:p>
        </w:tc>
        <w:tc>
          <w:tcPr>
            <w:tcW w:w="2268" w:type="dxa"/>
            <w:vAlign w:val="center"/>
          </w:tcPr>
          <w:p w:rsidR="00703A6C" w:rsidRPr="008C5003" w:rsidRDefault="00703A6C" w:rsidP="002A5810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  <w:r w:rsidRPr="008C5003">
              <w:rPr>
                <w:rFonts w:ascii="仿宋_GB2312" w:eastAsia="仿宋_GB2312" w:hint="eastAsia"/>
                <w:color w:val="333333"/>
                <w:sz w:val="24"/>
              </w:rPr>
              <w:t>痕迹检验及相关专业毕业，或有工作经历者优</w:t>
            </w:r>
            <w:r w:rsidR="002A5810">
              <w:rPr>
                <w:rFonts w:ascii="仿宋_GB2312" w:eastAsia="仿宋_GB2312" w:hint="eastAsia"/>
                <w:color w:val="333333"/>
                <w:sz w:val="24"/>
              </w:rPr>
              <w:t>先</w:t>
            </w:r>
          </w:p>
        </w:tc>
        <w:tc>
          <w:tcPr>
            <w:tcW w:w="1320" w:type="dxa"/>
            <w:vAlign w:val="center"/>
          </w:tcPr>
          <w:p w:rsidR="00703A6C" w:rsidRPr="008C5003" w:rsidRDefault="00703A6C" w:rsidP="00DA1C73">
            <w:pPr>
              <w:spacing w:line="400" w:lineRule="exact"/>
              <w:jc w:val="center"/>
              <w:rPr>
                <w:rFonts w:ascii="仿宋_GB2312" w:eastAsia="仿宋_GB2312"/>
                <w:color w:val="333333"/>
                <w:sz w:val="24"/>
              </w:rPr>
            </w:pPr>
          </w:p>
        </w:tc>
      </w:tr>
    </w:tbl>
    <w:p w:rsidR="00703A6C" w:rsidRDefault="00703A6C" w:rsidP="00703A6C">
      <w:pPr>
        <w:shd w:val="clear" w:color="auto" w:fill="FFFFFF"/>
        <w:spacing w:line="520" w:lineRule="atLeast"/>
        <w:jc w:val="center"/>
        <w:rPr>
          <w:rFonts w:ascii="黑体" w:eastAsia="黑体"/>
          <w:color w:val="333333"/>
          <w:sz w:val="32"/>
          <w:szCs w:val="32"/>
        </w:rPr>
      </w:pPr>
    </w:p>
    <w:p w:rsidR="00E00DA3" w:rsidRPr="00703A6C" w:rsidRDefault="00E00DA3"/>
    <w:sectPr w:rsidR="00E00DA3" w:rsidRPr="00703A6C" w:rsidSect="002052D8">
      <w:headerReference w:type="default" r:id="rId7"/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83" w:rsidRDefault="00197983" w:rsidP="00703A6C">
      <w:r>
        <w:separator/>
      </w:r>
    </w:p>
  </w:endnote>
  <w:endnote w:type="continuationSeparator" w:id="0">
    <w:p w:rsidR="00197983" w:rsidRDefault="00197983" w:rsidP="0070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83" w:rsidRDefault="00197983" w:rsidP="00703A6C">
      <w:r>
        <w:separator/>
      </w:r>
    </w:p>
  </w:footnote>
  <w:footnote w:type="continuationSeparator" w:id="0">
    <w:p w:rsidR="00197983" w:rsidRDefault="00197983" w:rsidP="0070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5B" w:rsidRDefault="00C8565B" w:rsidP="00C8565B">
    <w:pPr>
      <w:pStyle w:val="a3"/>
      <w:jc w:val="left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A6C"/>
    <w:rsid w:val="00197983"/>
    <w:rsid w:val="00207C02"/>
    <w:rsid w:val="002A5810"/>
    <w:rsid w:val="0054148F"/>
    <w:rsid w:val="005D4D2A"/>
    <w:rsid w:val="006952BF"/>
    <w:rsid w:val="00703A6C"/>
    <w:rsid w:val="00976ECF"/>
    <w:rsid w:val="00A2528F"/>
    <w:rsid w:val="00C164C9"/>
    <w:rsid w:val="00C8565B"/>
    <w:rsid w:val="00CE3315"/>
    <w:rsid w:val="00D0529A"/>
    <w:rsid w:val="00E00DA3"/>
    <w:rsid w:val="00E678AD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A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A6C"/>
    <w:rPr>
      <w:sz w:val="18"/>
      <w:szCs w:val="18"/>
    </w:rPr>
  </w:style>
  <w:style w:type="character" w:styleId="a5">
    <w:name w:val="Hyperlink"/>
    <w:basedOn w:val="a0"/>
    <w:rsid w:val="00703A6C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268</Words>
  <Characters>1534</Characters>
  <Application>Microsoft Office Word</Application>
  <DocSecurity>0</DocSecurity>
  <Lines>12</Lines>
  <Paragraphs>3</Paragraphs>
  <ScaleCrop>false</ScaleCrop>
  <Company>微软中国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许永军</dc:creator>
  <cp:keywords/>
  <dc:description/>
  <cp:lastModifiedBy>China</cp:lastModifiedBy>
  <cp:revision>13</cp:revision>
  <dcterms:created xsi:type="dcterms:W3CDTF">2018-11-09T02:25:00Z</dcterms:created>
  <dcterms:modified xsi:type="dcterms:W3CDTF">2018-11-09T11:31:00Z</dcterms:modified>
</cp:coreProperties>
</file>