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D6" w:rsidRPr="00BC7BD6" w:rsidRDefault="00BC7BD6" w:rsidP="00BC7BD6">
      <w:pPr>
        <w:widowControl/>
        <w:spacing w:line="620" w:lineRule="atLeast"/>
        <w:rPr>
          <w:rFonts w:ascii="Calibri" w:eastAsia="宋体" w:hAnsi="Calibri" w:cs="宋体" w:hint="eastAsia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CellSpacing w:w="180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BC7BD6" w:rsidRPr="00BC7BD6" w:rsidTr="00BC7BD6">
        <w:trPr>
          <w:tblCellSpacing w:w="180" w:type="dxa"/>
        </w:trPr>
        <w:tc>
          <w:tcPr>
            <w:tcW w:w="2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bookmarkStart w:id="1" w:name="_Hlk531879685"/>
            <w:bookmarkEnd w:id="1"/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附件1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重庆市2018年下半年中小学教师资格考试面试报名考区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现场确认点</w:t>
            </w:r>
          </w:p>
          <w:tbl>
            <w:tblPr>
              <w:tblpPr w:leftFromText="171" w:rightFromText="171" w:vertAnchor="text"/>
              <w:tblW w:w="90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668"/>
              <w:gridCol w:w="1657"/>
              <w:gridCol w:w="2916"/>
              <w:gridCol w:w="2080"/>
              <w:gridCol w:w="1245"/>
            </w:tblGrid>
            <w:tr w:rsidR="00BC7BD6" w:rsidRPr="00BC7BD6">
              <w:trPr>
                <w:trHeight w:val="780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考区名称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现场审核时间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12月11-20日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（休息日除外）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可报类别</w:t>
                  </w:r>
                </w:p>
              </w:tc>
            </w:tr>
            <w:tr w:rsidR="00BC7BD6" w:rsidRPr="00BC7BD6">
              <w:trPr>
                <w:trHeight w:val="78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渝中区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渝中区较场口85号附3号渝中区教育考试中心3001室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023-63801693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上午：9:00--11:30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下午：14:00--17:00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57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九龙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坡区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九龙坡区新华七村一号九龙坡区教师进修学院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023-68653621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57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南岸区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南岸区茶园广福大道22号南岸区教委二楼 区教育考试中心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023- 62839574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上午：9：00--11：30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下午：14：00--17：00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57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北碚区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北碚区光荣村199号（北碚区胜利路竟发购物中心旁上行50米）区教育考试中心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023-68863487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023-68296161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下午：14：00--17：30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57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渝北区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渝北区龙发街29号区教育考试中心6303室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023-67814123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上午：9:00--11:30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下午：14:00--17:30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1081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合川区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合川区南津街街道南园东路99号城投大厦（合川区教育考试中心 ）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023-42730591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023-42847593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下午：14:30--17:30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862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永川区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永川区枣园路26号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区招办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023-49851362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023-49864071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上午：9:00—11:30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下午：14:00—17:00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涪陵区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重庆市涪陵区乌宝路三号教委小区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023-72226059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上午：8:30--11:30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下午：14:30--17:30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万州区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重庆市万州区白岩路256号教委大厦三楼招生办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023-58222120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壁山区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重庆市璧山区璧城街道双星大道369号（新人民广场政府大楼2号楼319室）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023-41423408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023-41698447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沙坪坝区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重庆市沙坪坝区天星桥正街20号区教育考试院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023－86056003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上午：9：30--12:00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江北区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重庆市江北区万兴一路8号区教师进修学院负一楼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023-67872274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023-67854287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江津区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重庆市江津区几江街道大同路336号江津区招办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023-47530127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023-47559792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上午：9：30--12:00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大渡口区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大渡口区钢花路848号2-1大渡口区教育考试中心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023-86192049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023-86192041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长寿区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长寿区凤城街道向阳路33号长寿区招生科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023-40252214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023-40244467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023-40253262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上午：9：30--11:30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巴南区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巴南区政府6楼619室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023-66220196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上午：9：30--12:00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下午：14：30--17:30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綦江区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綦江区古南街道陵园路65号綦江区教育考试中心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023-48665098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上午：9：00--12:00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铜梁区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铜梁区东城街道办事处民营街109号（区教委内）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023-45678043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023-45218474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023-45678040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上午：9：30--12:00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大足区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大足区龙岗街道北山路11号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（大足区教委北楼2204室）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023-81091027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上午：9：00--12:00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荣昌区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荣昌区宝城路一段196号（区教委内102室）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023-46772576  023-46781498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上午：9：00--11:40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下午：14：00--17:30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开州区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开州区汉丰街道人和路5号（区教委3楼）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023-52991107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023-529911620023-52991105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云阳县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云阳县大雁路170号招生办（电教馆）208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023-55151831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上午：9：00--11:30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下午：14：30--17:30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黔江区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黔江区城西街道武陵山路80号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023-79233722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023-79222436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上午：9:00--12:00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下午：14:00--17:00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重庆师范大学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重庆市沙坪坝区大学城中路37号重庆师范大学综合办公楼230室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023-65910194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023-65910018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上午：9:00--12:00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下午：15:00--17:30  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幼儿园、小学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初中、高中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中职文化课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重庆科技学院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重庆市沙坪坝区虎溪大学城重庆科技学院厚德楼H114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023-65022070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上午：8:30--11:30</w:t>
                  </w:r>
                </w:p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下午：14:00--16:30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中职专业课；中职实习指导；初中、高中、中职文化课（日语、俄语）</w:t>
                  </w:r>
                </w:p>
              </w:tc>
            </w:tr>
            <w:tr w:rsidR="00BC7BD6" w:rsidRPr="00BC7BD6">
              <w:trPr>
                <w:trHeight w:val="72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西南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大学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重庆市北碚区天生路2号教师教育学院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023-68253919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上午：8:30--11:30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下午：14:30--17:30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仅限西南大学在校师范生报考</w:t>
                  </w:r>
                </w:p>
              </w:tc>
            </w:tr>
          </w:tbl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18"/>
                <w:szCs w:val="18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附件2</w:t>
            </w: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中小学教师资格考试（面试）科目代码列表</w:t>
            </w:r>
          </w:p>
          <w:tbl>
            <w:tblPr>
              <w:tblW w:w="8918" w:type="dxa"/>
              <w:tblInd w:w="9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3256"/>
              <w:gridCol w:w="709"/>
              <w:gridCol w:w="4107"/>
            </w:tblGrid>
            <w:tr w:rsidR="00BC7BD6" w:rsidRPr="00BC7BD6">
              <w:tc>
                <w:tcPr>
                  <w:tcW w:w="8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2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科目名称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科目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代码</w:t>
                  </w:r>
                </w:p>
              </w:tc>
              <w:tc>
                <w:tcPr>
                  <w:tcW w:w="4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（一）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幼儿园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幼儿园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141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（二）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小学语文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241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小学英语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242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小学社会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243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小学数学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244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245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小学音乐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246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小学体育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247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小学美术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248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9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小学信息技术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249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10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小学心理健康教育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250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11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小学全科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251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2018年下半年起新增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（三）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初中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语文（初级中学）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343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数学（初级中学）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344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345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日语（初级中学）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345A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2017年下半年起新增</w:t>
                  </w: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（仅限重庆科技学院）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lastRenderedPageBreak/>
                    <w:t>5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俄语（初级中学）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345B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2017年下半年起新增</w:t>
                  </w: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（仅限重庆科技学院）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物理（初级中学）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346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440" w:lineRule="atLeast"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化学（初级中学）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347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生物（初级中学）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348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思想品德（初级中学）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349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历史（初级中学）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350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11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地理（初级中学）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351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音乐（初级中学）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352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体育与健康（初级中学）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353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美术（初级中学）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354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信息技术（初级中学）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355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历史与社会（初级中学）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356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17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科学（初级中学）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357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18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心理健康教育（初级中学）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359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（四）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高中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语文（高级中学）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443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数学（高级中学）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444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445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日语（高级中学）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445A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2017年下半年起新增</w:t>
                  </w: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（仅限重庆科技学院）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俄语（高级中学）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445B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2017年下半年起新增</w:t>
                  </w:r>
                  <w:r w:rsidRPr="00BC7BD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（仅限重庆科技学院）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物理（高级中学）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446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化学（高级中学）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447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生物（高级中学）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448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思想政治（高级中学）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449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历史（高级中学）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450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11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地理（高级中学）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451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音乐（高级中学）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452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体育与健康（高级中学）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453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美术（高级中学）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454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信息技术（高级中学）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455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</w:t>
                  </w:r>
                  <w:r w:rsidRPr="00BC7BD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通用技术（高级中学）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458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BC7BD6" w:rsidRPr="00BC7BD6">
              <w:trPr>
                <w:trHeight w:val="397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lastRenderedPageBreak/>
                    <w:t>17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>   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心理健康教育（高级中学）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459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附件3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中小学教师资格考试网上报名及缴费流程图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5623560" cy="6469380"/>
                  <wp:effectExtent l="0" t="0" r="0" b="7620"/>
                  <wp:docPr id="7" name="图片 7" descr="http://www.cqksy.cn/site/infopub/2018/sk/182ntceface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http://www.cqksy.cn/site/infopub/2018/sk/182ntceface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60" cy="64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附件4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中职专业课及中职实习指导教师资格考试面试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lastRenderedPageBreak/>
              <w:t>考 试 大 纲（试行）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一、测试性质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面试是中等职业学校专业课、实习指导教师资格考试的有机组成部分，属于标准参照性考试。笔试科目一、二均合格者，方可报名参加面试。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二、测试目标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面试主要考察申请中职教师资格人员应具备的教师基本素养、职业发展潜质、教育教学实践能力等，主要包括：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．良好的职业认知、心理素质和思维品质；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．仪表仪态得体，有一定的表达、交流、沟通能力；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．具备所教专业必需的基础知识、基本技能；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．能够恰当地运用教学方法、手段，教学环节规范，较好地达成教学目标。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三、测试内容与要求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（一）职业认知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．热爱教育事业，有较强的从教愿望，正确认识、理解教师的职业特征，遵守教师职业道德规范，能够正确认识、分析和评价教育教学实践中的师德问题。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．关爱学生、尊重学生，公正平等地对待每一位学生，关注每一位学生的成长。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（二）心理素质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．积极、开朗，有自信心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具有积极向上的精神，主动热情工作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具有坚定顽强的精神，不怕困难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．有较强的情绪调节与自控能力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能够有条不紊地工作，不急不躁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能够冷静地处理问题，有应变能力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能公正地看待问题，不偏激，不固执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（三）仪表仪态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．仪表整洁，符合教育职业和场景要求。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．举止大方，符合教师礼仪要求。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．肢体语言得体，符合教学内容要求。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（四）言语表达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．语言清晰，语速适宜，表达准确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口齿清楚，讲话流利，发音标准，声音洪亮，语速适宜。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讲话中心明确，层次分明，表达完整，有感染力。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．善于倾听、交流，有亲和力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具有较强的口头表达能力，善于倾听别人的意见，并能够较准确地表达自己的观点。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在交流中尊重对方、态度和蔼。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（五）思维品质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．能够迅速、准确地理解和分析问题，有较强的综合分析能力。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．能够清晰有条理地陈述问题，有较强的逻辑性。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．能够比较全面地看待问题，思维灵活，有较好的应变能力。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76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．能够提出具有创新性的解决问题的思路和方法。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（六）教学设计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．了解课程的目标和要求，准确把握教学内容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76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准确把握所教的教学内容、理解本课（本单元）在教材中的地位以及与其他单元的关系。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．根据教学内容和课程标准的要求确定教学目标、教学重点和难点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．教学设计要体现学生的主体性，因材施教，选择合适的教学形式与方法。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（七）教学实施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88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．能够有效地组织学生的学习活动，注重激发学生的学习兴趣，有与学生交流的意识。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．能够科学准确地表达和呈现教学内容。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．能够适当地运用板书，板书工整、美观、适量。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．能够较好地控制教学时间和教学节奏，合理地安排教与学的时间，较好地达成教学目标。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（八）教学评价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．在教学实施过程中注重对学生进行评价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．能客观评价自己的教学效果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(九)专业知识与能力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了解行业特点及人才需求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2. 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掌握所教专业的知识体系与基本规律</w:t>
            </w:r>
          </w:p>
          <w:p w:rsidR="00BC7BD6" w:rsidRPr="00BC7BD6" w:rsidRDefault="00BC7BD6" w:rsidP="00BC7BD6">
            <w:pPr>
              <w:widowControl/>
              <w:spacing w:line="46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3. 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能应用专业知识解决实际问题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四、测试方法、程序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（一）基本方法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采取结构化面试和情景模拟相结合的方法，通过抽题备课、专业概述、试讲、答辩等方式进行。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（二）程序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．考生按《准考证》规定的时间，提前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30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分钟到达考点。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．根据考生报考的专业，由工作人员组织考生抽取试讲题单，确定试讲内容。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．工作人员引导考生至备考室进行试讲备课（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分钟），不制作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PPT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，试讲时要有板书。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．备课时间结束后，考生按工作人员指示，到相应考场进行面试：（时间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分钟）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）考生回答考官随机抽取的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个规定问题。（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5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分钟）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）考生进行讲课，要求有板书。（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10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分钟）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）考官围绕考生试讲内容、专业知识进行提问，考生回答。（</w:t>
            </w: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5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分钟）</w:t>
            </w:r>
          </w:p>
          <w:p w:rsidR="00BC7BD6" w:rsidRPr="00BC7BD6" w:rsidRDefault="00BC7BD6" w:rsidP="00BC7BD6">
            <w:pPr>
              <w:widowControl/>
              <w:spacing w:line="44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5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．考试结束，考生有序离场。</w:t>
            </w:r>
          </w:p>
          <w:p w:rsidR="00BC7BD6" w:rsidRPr="00BC7BD6" w:rsidRDefault="00BC7BD6" w:rsidP="00BC7BD6">
            <w:pPr>
              <w:widowControl/>
              <w:spacing w:line="4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line="4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spacing w:val="-6"/>
                <w:kern w:val="0"/>
                <w:szCs w:val="21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附件5</w:t>
            </w: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中职专业课及中职实习指导教师资格面试教材</w:t>
            </w:r>
          </w:p>
          <w:tbl>
            <w:tblPr>
              <w:tblpPr w:leftFromText="171" w:rightFromText="171" w:vertAnchor="text"/>
              <w:tblW w:w="87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709"/>
              <w:gridCol w:w="1980"/>
              <w:gridCol w:w="1275"/>
              <w:gridCol w:w="1843"/>
              <w:gridCol w:w="1276"/>
            </w:tblGrid>
            <w:tr w:rsidR="00BC7BD6" w:rsidRPr="00BC7BD6">
              <w:trPr>
                <w:trHeight w:val="27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科类代码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科类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教材编号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教材名称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编者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出版社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版本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农林牧渔类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《普通动物学》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张训蒲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中国农业出版社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6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月第二版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《植物生理学》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中国农业出版社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月第二版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《农业经济学》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钟甫宁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中国农业出版社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月第五版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《农产品加工原理及设备》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周江，王昕，任丽丽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化学工业出版社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月第一版</w:t>
                  </w:r>
                </w:p>
              </w:tc>
            </w:tr>
            <w:tr w:rsidR="00BC7BD6" w:rsidRPr="00BC7BD6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《电工与电气设备（农业水利技术专业）》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陶有抗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水利水电出版社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月第一版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资源环境类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《采矿学》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陈国山，李毅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冶金工业出版社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</w:t>
                  </w:r>
                </w:p>
              </w:tc>
            </w:tr>
            <w:tr w:rsidR="00BC7BD6" w:rsidRPr="00BC7BD6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《环境保护与可持续发展（高等学校环境类教材）》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曲向荣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清华大学出版社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2010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《地质灾害调查与评价》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李东林，宋彬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中国地质大学出版社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20l3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能源与新能源类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《石油地质学》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柳广弟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石油工业出版社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《热工基础》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唐莉萍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中国电力出版社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《变配电所二次部分》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中国电力出版社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土木水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lastRenderedPageBreak/>
                    <w:t>利类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《电工电子技术与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lastRenderedPageBreak/>
                    <w:t>技能》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lastRenderedPageBreak/>
                    <w:t>文春帆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lastRenderedPageBreak/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《建筑识图与构造》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吴舒琛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2006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月第二版</w:t>
                  </w:r>
                </w:p>
              </w:tc>
            </w:tr>
            <w:tr w:rsidR="00BC7BD6" w:rsidRPr="00BC7BD6">
              <w:trPr>
                <w:trHeight w:val="54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加工制造类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《电工基础》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王英、丁金水、徐宏、刘永军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电子工业出版社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《机械基础》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胡家秀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机械工业出版社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石油化工类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《化学工程基础》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武汉大学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月第二版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《物理化学简明教程》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印永嘉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2007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月第四版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07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轻纺食品类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《制浆造纸工艺》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王忠厚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中国轻工业出版社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《食品应用化学》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李晓华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《粮油加工技术》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王丽琼、李鹏林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化学工业出版社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2007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交通运输类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《交通运输概论》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万明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人民交通出版社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信息技术类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《计算机导论》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杨月江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清华大学出版社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医药卫生类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《医学基础》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孙志军、刘伟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人卫出版社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休闲保健类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《美容美体学》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吴强、赵瑛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广东高等教育出版社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财经商贸类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《基础会计》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张玉森、陈伟清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6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月第四版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《金融基础》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陈利荣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月第二版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《市场营销知识》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冯玉祥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月第三版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旅游服务类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《钟表技术》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萧治平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中国轻工业出版社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《中餐烹饪基础》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重庆大学出版社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《旅游概论》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邵世刚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月第一版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文化艺术类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《艺术学概论》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彭吉象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北京大学出版社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 体育与健身类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《运动训练学》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田麦久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2006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《体育设施与管理》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陈融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2009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教育类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《学前教育学》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黄人颂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人民教育出版社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月第三版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司法服务类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《法律基础》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刘莲花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高等教育出版社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2015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公共管理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br/>
                    <w:t>与服务类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《企业行政管理》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张秋埜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北京大学出版社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2013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9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《民政工作》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周良才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天津大学出版社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2010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月第</w:t>
                  </w: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版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文化课类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01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《心理健康教育》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马力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北京师范大学出版社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2010</w:t>
                  </w:r>
                  <w:r w:rsidRPr="00BC7BD6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年</w:t>
                  </w:r>
                </w:p>
              </w:tc>
            </w:tr>
          </w:tbl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ind w:firstLine="1760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附件6</w:t>
            </w: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中职专业名称与教材编号对应表</w:t>
            </w:r>
          </w:p>
          <w:tbl>
            <w:tblPr>
              <w:tblW w:w="6700" w:type="dxa"/>
              <w:tblInd w:w="19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3488"/>
              <w:gridCol w:w="1912"/>
            </w:tblGrid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专业代码</w:t>
                  </w:r>
                </w:p>
              </w:tc>
              <w:tc>
                <w:tcPr>
                  <w:tcW w:w="3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专业名称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对应教材编号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农林牧渔类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设施农业生产技术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13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现代农艺技术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观光农业经营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循环农业生产与管理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种子生产与经营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植物保护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果蔬花卉生产技术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茶叶生产与加工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J0104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蚕桑生产与经营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中草药种植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棉花加工与检验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J0104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烟草生产与加工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J0104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现代林业技术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森林资源保护与管理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园林技术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园林绿化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木材加工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J0104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畜禽生产与疾病防治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D0119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特种动物养殖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畜牧兽医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宠物养护与经营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淡水养殖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海水生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养殖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航海捕捞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农产品保鲜与加工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J0104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农产品营销与储运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J0104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农业机械使用与维护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J0105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农村电气技术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J0105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D0129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农业与农村用水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J0105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D0130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农村环境监测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D0131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农村经济综合管理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D0132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农资连锁经营与管理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J0103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资源环境类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国土资源调查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地质调查与找矿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水文地质与工程地质勘察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地球物理勘探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钻探工程技术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掘进工程技术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岩土工程勘察与施工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地质灾害调查与治理施工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地图制图与地理信息系统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地质与测量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水文与水资源勘测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采矿技术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矿山机械运行与维修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矿山机电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矿井通风与安全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矿井建设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煤炭综合利用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环境监测技术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环境管理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环境治理技术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生态环境保护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D0222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气象服务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D0223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雷电防护技术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能源与新能源类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石油钻井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石油天然气开采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石油地质录井与测井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</w:t>
                  </w:r>
                </w:p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石油与天然气贮运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火电厂热力设备运行与检修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火电厂热力设备安装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火电厂热工仪表安装与检修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火电厂集控运行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火电厂水处理及化学监督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水电厂机电设备安装与运行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水泵站机电设备安装与运行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反应堆及核电厂运行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风电场机电设备运行与维护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太阳能与沼气技术利用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发电厂及变电站电气设备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继电保护及自动装置调试维护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输配电线路施工与运行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供用电技术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D0319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电力营销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土木水利类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建筑工程施工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建筑装饰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古建筑修缮与仿建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城镇建设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工程造价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建筑设备安装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楼宇智能化设备安装与运行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供热通风与空调施工运行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建筑表现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城市燃气输配与应用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给排水工程施工与运行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市政工程施工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道路与桥梁工程施工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铁道施工与养护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水利水电工程施工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工程测量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D0417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土建工程检测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D0418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工程机械运用与维修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加工制造类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钢铁冶炼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金属压力加工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工程材料检测技术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钢铁装备运行与维护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有色装备运行与维护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建材装备运行与维护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有色金属冶炼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建筑与工程材料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硅酸盐工艺及工业控制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选矿技术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机械制造技术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机械加工技术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机电技术应用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数控技术应用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模具制造技术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机电设备安装与维修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汽车制造与检修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汽车电子技术应用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船舶制造与修理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船舶机械装置安装与维修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金属热加工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焊接技术应用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机电产品检测技术应用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金属表面处理技术应用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工业自动化仪表及应用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医疗设备安装与维护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电机电器制造与维修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光电仪器制造与维修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D0529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制冷和空调设备运行与维修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D0530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电气运行与控制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D0531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电气技术应用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D0532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电子电器应用与维修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D0533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电子材料与元器件制造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D0534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微电子技术与器件制造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石油化工类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化学工艺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工业分析与检验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D0603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石油炼制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化工机械与设备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化工仪表及自动化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精细化工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生物化工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高分子材料加工工艺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橡胶工艺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林产化工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核化学化工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火炸药技术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D0613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花炮生产与管理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J0602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轻纺食品类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制浆造纸工艺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平面媒体印制技术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塑料成型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纺织技术及营销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纺织高分子材料工艺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丝绸工艺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染整技术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针织工艺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服装制作与生产管理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皮革工艺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食品生物工艺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民族风味食品加工制作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粮油饲料加工技术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粮油储运与检验技术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D0715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家具设计与制作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交通运输类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铁道运输管理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电力机车运用与检修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内燃机车运用与检修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铁道车辆运用与检修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电气化铁道供电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铁道信号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城市轨道交通运营管理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城市轨道交通车辆运用与检修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城市轨道交通供电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城市轨道交通信号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船舶驾驶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D0812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轮机管理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船舶水手与机工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船舶电气技术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船舶通信与导航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外轮理货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船舶检验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港口机械运行与维护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工程潜水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水路运输管理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民航运输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飞机维修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航空服务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航空油料管理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汽车运用与维修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汽车车身修复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汽车美容与装潢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汽车整车与配件营销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D0829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公路运输管理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D0830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公路养护与管理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信息技术类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数字媒体技术应用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计算机平面设计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计算机动漫与游戏制作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计算机网络技术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网站建设与管理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网络安防系统安装与维护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软件与信息服务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客户信息服务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计算机速录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计算机与数码产品维修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电子与信息技术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电子技术应用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数字广播电视技术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通信运营服务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通信系统工程安装与维护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D0918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邮政通信管理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J0901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医药卫生类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D1001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助产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农村医学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营养与保健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康复技术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眼视光与配镜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医学检验技术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医学影像技术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口腔修复工艺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医学生物技术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药剂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中医护理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藏医医疗与藏药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维医医疗与维药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蒙医医疗与蒙药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中医康复保健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中药制药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制药技术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生物技术制药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药品食品检验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医疗器械维修与营销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制药设备维修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计划生育与生殖健康咨询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人口与计划生育管理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卫生信息管理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D1028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医药卫生财会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J1001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休闲保健类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D1101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美容美体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D1102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美发与形象设计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D1103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健体塑身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D1104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休闲服务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J1101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财经商贸类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会计电算化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统计事务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金融事务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保险事务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D1206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信托事务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商品经营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专卖品经营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连锁经营与管理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市场营销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电子商务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国际商务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商务英语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商务日语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商务德语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商务韩语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商务俄语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商务法语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物流服务与管理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房地产营销与管理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D1221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客户服务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J1203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旅游服务类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酒店服务与管理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旅游服务与管理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旅游外语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导游服务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景区服务与管理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会展服务与管理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J1303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中餐烹饪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西餐烹饪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D1309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钟表维修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J1301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文化艺术类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社会文化艺术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广播影视节目制作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播音与节目主持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影像与影视技术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图书信息管理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出版与发行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文物保护技术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音乐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舞蹈表演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戏曲表演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曲艺表演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戏剧表演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D1413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杂技与魔术表演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木偶与皮影表演及制作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乐器修造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计算机音乐制作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动漫游戏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网页美术设计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数字影像技术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工艺美术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美术绘画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美术设计与制作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商品画制作与经营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服装设计与工艺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服装展示与礼仪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皮革制品造型设计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珠宝玉石加工与营销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民间传统工艺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D1429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民族音乐与舞蹈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D1430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民族乐器修造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D1431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民族美术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D1432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民族服装与服饰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D1433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民族织绣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D1434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民族民居装饰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D1435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民族工艺品制作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J1401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体育与健身类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D1501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运动训练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J1501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D1502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休闲体育服务与管理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D1503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体育设施管理与经营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J1502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教育类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D1601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学前教育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J1601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司法服务类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D1701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法律事务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D1702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社区法律服务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D1703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保安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J1701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公共管理与服务类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办公室文员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文秘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商务助理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公关礼仪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工商行政管理事务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D1806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人力资源管理事务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物业管理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产品质量监督检验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民政服务与管理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社区公共事务管理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社会保障事务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社会福利事业管理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家政服务与管理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老年人服务与管理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D1815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现代殡仪技术与管理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J1802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文化课类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思想政治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化学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语文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信息技术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D1907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生物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D1908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体育与健康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D1909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物理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D1911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历史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D1912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心理教育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J1901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D1913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音乐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D1914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美术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D1915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通用技术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D1916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C7BD6" w:rsidRPr="00BC7BD6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D20</w:t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备注：如考生选择农林牧渔类中的设施农业生产技术学科，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对应教材编号为J0102，教材名为《</w:t>
            </w:r>
            <w:r w:rsidRPr="00BC7BD6">
              <w:rPr>
                <w:rFonts w:ascii="宋体" w:eastAsia="宋体" w:hAnsi="宋体" w:cs="宋体" w:hint="eastAsia"/>
                <w:kern w:val="0"/>
                <w:sz w:val="22"/>
              </w:rPr>
              <w:t>植物生理学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》。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附件7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黑体_GBK" w:eastAsia="方正黑体_GBK" w:hAnsi="Calibri" w:cs="宋体" w:hint="eastAsia"/>
                <w:b/>
                <w:bCs/>
                <w:kern w:val="0"/>
                <w:sz w:val="32"/>
                <w:szCs w:val="32"/>
              </w:rPr>
              <w:t>中学教师资格考试（心理健康教育、日语、俄语）面试大纲</w:t>
            </w:r>
          </w:p>
          <w:p w:rsidR="00BC7BD6" w:rsidRPr="00BC7BD6" w:rsidRDefault="00BC7BD6" w:rsidP="00BC7BD6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一、测试性质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面试是中小学教师资格考试的有机组成部分，属于标准参照性考试。笔试合格者，参加面试。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ind w:firstLine="654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二、测试目标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面试主要考察申请教师资格人员应具备的新教师基本素养、职业发展潜质教育教学实践能力，主要包括：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．良好的职业道德、心理素质和思维品质。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</w:t>
            </w:r>
            <w:r w:rsidRPr="00BC7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仪表仪态得体，有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一定的表达、交流、沟通能力。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．能够恰当地运用教学方法、手段，教学环节规范，较好地达成教学目标。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ind w:firstLine="654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三、测试内容与要求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（一）职业认知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．热爱教育事业，有较强的从教愿望，正确认识、理解教师的职业特征，遵守教师职业道德规范，能够正确认识、分析和评价教育教学实践中的师德问题。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38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spacing w:val="4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spacing w:val="4"/>
                <w:kern w:val="0"/>
                <w:sz w:val="24"/>
                <w:szCs w:val="24"/>
              </w:rPr>
              <w:t>．关爱学生、尊重学生，公正平等地对待每一位学生，关注每一位学生的成长。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（二）心理素质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．积极、开朗，有自信心。具有积极向上的精神，主动热情工作；具有坚定顽强的精神，不怕困难。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．有较强的情绪调节与自控能力。能够有条不紊地工作，不急不躁；能够冷静地处理问题，有应变能力；能公正地看待问题，不偏激，不固执。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（三）仪表仪态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．仪表整洁，符合教师职业和场景要求。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．举止大方，肢体语言得体，符合教师礼仪要求。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（四）言语表达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．语言清晰，语速适宜，表达准确。口齿清楚，讲话流利，发音标准，声音洪亮，语速适宜；讲话中心明确，层次分明，表达完整，有感染力。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．善于倾听、交流，有亲和力。具有较强的口头表达能力，善于倾听别人的意见，并能够较准确地表达自己的观点；在交流中尊重对方、态度和蔼。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（五）思维品质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．能够迅速、准确地理解和分析问题，有较强的综合分析能力。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．能够清晰有条理地陈述问题，有较强的逻辑性。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．能够比较全面地看待问题，思维灵活，有较好的应变能力。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．能够提出具有创新性的解决问题的思路和方法。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（六）教学设计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．了解专业特点及人才需求。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．掌握所教专业的知识体系与基本规律。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．了解课程的目标和要求，准确把握教学内容，准确把握所教教学内容﹑理解本课（本单元）在教材中的地位以及与其他单元的关系。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．根据教学内容和课程标准的要求确定教学目标﹑教学重点和难点。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．教学设计要体现学生的主体性，因材施教，选择合适的教学形式与方法。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（七）教学实施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．情境创设合理，注重激发学生的学习兴趣。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．能够有效地组织学生的学习活动，有与学生交流的意识。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．能够科学准确地表达和呈现教学内容。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．能够较好地控制教学时间和教学节奏，合理地安排教与学的时间，较好地达成教学目标。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．能应用专业知识解决实际问题。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．能够适当地运用板书，板书工整、美观、适量。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3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（八）教学评价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．在教学实施过程中注重对学生进行评价。</w:t>
            </w:r>
          </w:p>
          <w:p w:rsidR="00BC7BD6" w:rsidRPr="00BC7BD6" w:rsidRDefault="00BC7BD6" w:rsidP="00BC7BD6">
            <w:pPr>
              <w:widowControl/>
              <w:spacing w:line="42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．能客观评价自己的教学效果。</w:t>
            </w:r>
          </w:p>
          <w:p w:rsidR="00BC7BD6" w:rsidRPr="00BC7BD6" w:rsidRDefault="00BC7BD6" w:rsidP="00BC7BD6">
            <w:pPr>
              <w:widowControl/>
              <w:spacing w:line="400" w:lineRule="atLeast"/>
              <w:ind w:firstLine="521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ind w:firstLine="654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四、测试方法</w:t>
            </w:r>
          </w:p>
          <w:p w:rsidR="00BC7BD6" w:rsidRPr="00BC7BD6" w:rsidRDefault="00BC7BD6" w:rsidP="00BC7BD6">
            <w:pPr>
              <w:widowControl/>
              <w:spacing w:before="93" w:after="93" w:line="380" w:lineRule="atLeast"/>
              <w:ind w:firstLine="521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采取结构化面试和情境模拟相结合的方法，通过抽题备课、试讲、答辩等方式进行。</w:t>
            </w:r>
          </w:p>
          <w:p w:rsidR="00BC7BD6" w:rsidRPr="00BC7BD6" w:rsidRDefault="00BC7BD6" w:rsidP="00BC7BD6">
            <w:pPr>
              <w:widowControl/>
              <w:spacing w:before="93" w:after="93" w:line="380" w:lineRule="atLeast"/>
              <w:ind w:firstLine="538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spacing w:val="4"/>
                <w:kern w:val="0"/>
                <w:sz w:val="24"/>
                <w:szCs w:val="24"/>
              </w:rPr>
              <w:t>考生按照有关规定随机抽取备课题目，进行备课，时间</w:t>
            </w:r>
            <w:r w:rsidRPr="00BC7BD6">
              <w:rPr>
                <w:rFonts w:ascii="Times New Roman" w:eastAsia="宋体" w:hAnsi="Times New Roman" w:cs="Times New Roman"/>
                <w:spacing w:val="4"/>
                <w:kern w:val="0"/>
                <w:sz w:val="24"/>
                <w:szCs w:val="24"/>
              </w:rPr>
              <w:t>20</w:t>
            </w:r>
            <w:r w:rsidRPr="00BC7BD6">
              <w:rPr>
                <w:rFonts w:ascii="宋体" w:eastAsia="宋体" w:hAnsi="宋体" w:cs="宋体" w:hint="eastAsia"/>
                <w:spacing w:val="4"/>
                <w:kern w:val="0"/>
                <w:sz w:val="24"/>
                <w:szCs w:val="24"/>
              </w:rPr>
              <w:t>分钟，接受面试，时间</w:t>
            </w:r>
            <w:r w:rsidRPr="00BC7BD6">
              <w:rPr>
                <w:rFonts w:ascii="Times New Roman" w:eastAsia="宋体" w:hAnsi="Times New Roman" w:cs="Times New Roman"/>
                <w:spacing w:val="4"/>
                <w:kern w:val="0"/>
                <w:sz w:val="24"/>
                <w:szCs w:val="24"/>
              </w:rPr>
              <w:t>20</w:t>
            </w:r>
            <w:r w:rsidRPr="00BC7BD6">
              <w:rPr>
                <w:rFonts w:ascii="宋体" w:eastAsia="宋体" w:hAnsi="宋体" w:cs="宋体" w:hint="eastAsia"/>
                <w:spacing w:val="4"/>
                <w:kern w:val="0"/>
                <w:sz w:val="24"/>
                <w:szCs w:val="24"/>
              </w:rPr>
              <w:t>分钟。考官根据考生面试过程中的表现，进行综合性评分。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 </w:t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五、评分标准</w:t>
            </w:r>
          </w:p>
          <w:p w:rsidR="00BC7BD6" w:rsidRPr="00BC7BD6" w:rsidRDefault="00BC7BD6" w:rsidP="00BC7BD6">
            <w:pPr>
              <w:widowControl/>
              <w:spacing w:before="156" w:after="156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 </w:t>
            </w:r>
          </w:p>
          <w:tbl>
            <w:tblPr>
              <w:tblW w:w="85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900"/>
              <w:gridCol w:w="720"/>
              <w:gridCol w:w="900"/>
              <w:gridCol w:w="5354"/>
            </w:tblGrid>
            <w:tr w:rsidR="00BC7BD6" w:rsidRPr="00BC7BD6"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测试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权重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分值</w:t>
                  </w:r>
                </w:p>
              </w:tc>
              <w:tc>
                <w:tcPr>
                  <w:tcW w:w="5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评分标准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一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职业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认知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较强的从教愿望，对教师职业有高度的认同，对教师工作的基本内容和职责有清楚了解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关爱学生，尊重学生、平等对待学生，关注每个学生的成长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二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心理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素质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活泼、开朗，有自信心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有较强的情绪调节能力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三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仪表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仪态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衣着整洁，仪表得体，符合教师职业特点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行为举止稳重端庄大方，教态自然，肢体表达得当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lastRenderedPageBreak/>
                    <w:t>四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言语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表达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语言清晰，表达准确，语速适宜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善于倾听、交流，有亲和力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五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思维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品质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思维缜密，富有条理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迅速地抓住核心要素，准确地理解和分析问题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看待问题全面，思维灵活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具有创新性的解决问题的思路和方法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六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教学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设计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了解专业特点及人才需求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掌握所教专业的知识体系与基本规律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了解课程的目标与要求、准确把握教学内容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能根据学科的特点，确定具体的教学目标、教学重点和难点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教学设计体现学生的主体性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七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教学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情境创设合理，关注学习动机的激发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教学内容表述和呈现清楚、准确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有与学生交流的意识，提出的问题富有启发性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教学环节安排合理；时间节奏控制恰当；教学方法和手段运用有效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能应用专业知识解决实际问题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板书设计突出主题，层次分明；板书工整、美观、适量</w:t>
                  </w:r>
                </w:p>
              </w:tc>
            </w:tr>
            <w:tr w:rsidR="00BC7BD6" w:rsidRPr="00BC7BD6">
              <w:tc>
                <w:tcPr>
                  <w:tcW w:w="6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八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教学</w:t>
                  </w:r>
                </w:p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能对学生进行过程性评价</w:t>
                  </w:r>
                </w:p>
              </w:tc>
            </w:tr>
            <w:tr w:rsidR="00BC7BD6" w:rsidRPr="00BC7B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BD6" w:rsidRPr="00BC7BD6" w:rsidRDefault="00BC7BD6" w:rsidP="00BC7BD6">
                  <w:pPr>
                    <w:widowControl/>
                    <w:spacing w:line="350" w:lineRule="atLeas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C7BD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能客观地评价教学效果</w:t>
                  </w:r>
                </w:p>
              </w:tc>
            </w:tr>
          </w:tbl>
          <w:p w:rsidR="00BC7BD6" w:rsidRPr="00BC7BD6" w:rsidRDefault="00BC7BD6" w:rsidP="00BC7BD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br w:type="textWrapping" w:clear="all"/>
            </w:r>
          </w:p>
          <w:p w:rsidR="00BC7BD6" w:rsidRPr="00BC7BD6" w:rsidRDefault="00BC7BD6" w:rsidP="00BC7BD6">
            <w:pPr>
              <w:widowControl/>
              <w:spacing w:before="156" w:after="156" w:line="400" w:lineRule="atLeast"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六、试题示例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例一： 《心理健康教育》试讲教学设计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课题内容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5143500" cy="1775460"/>
                  <wp:effectExtent l="0" t="0" r="0" b="0"/>
                  <wp:docPr id="6" name="图片 6" descr="http://www.cqksy.cn/site/infopub/2018/sk/182ntceface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http://www.cqksy.cn/site/infopub/2018/sk/182ntceface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BD6" w:rsidRPr="00BC7BD6" w:rsidRDefault="00BC7BD6" w:rsidP="00BC7BD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     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（节选自《心理健康教育》第九册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P5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要求：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）配合教学内容适当板书。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    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）教学过程需有提问环节。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）教学中应有过程性评价。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例二：《日语》试讲教学设计</w:t>
            </w:r>
          </w:p>
          <w:p w:rsidR="00BC7BD6" w:rsidRPr="00BC7BD6" w:rsidRDefault="00BC7BD6" w:rsidP="00BC7BD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课题内容：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noProof/>
                <w:kern w:val="0"/>
                <w:szCs w:val="21"/>
              </w:rPr>
              <w:drawing>
                <wp:inline distT="0" distB="0" distL="0" distR="0">
                  <wp:extent cx="4320540" cy="2339340"/>
                  <wp:effectExtent l="0" t="0" r="3810" b="3810"/>
                  <wp:docPr id="5" name="图片 5" descr="http://www.cqksy.cn/site/infopub/2018/sk/182ntceface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http://www.cqksy.cn/site/infopub/2018/sk/182ntceface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BD6" w:rsidRPr="00BC7BD6" w:rsidRDefault="00BC7BD6" w:rsidP="00BC7BD6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（节选自《高中日语必修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P7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要求：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）配合教学内容适当板书。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    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）教学过程需有提问环节。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）教学中应有过程性评价。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 w:type="textWrapping" w:clear="all"/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C7BD6" w:rsidRPr="00BC7BD6" w:rsidRDefault="00BC7BD6" w:rsidP="00BC7BD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例三：《俄语》试讲教学设计</w:t>
            </w:r>
          </w:p>
          <w:p w:rsidR="00BC7BD6" w:rsidRPr="00BC7BD6" w:rsidRDefault="00BC7BD6" w:rsidP="00BC7BD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课题内容：</w:t>
            </w:r>
          </w:p>
          <w:p w:rsidR="00BC7BD6" w:rsidRPr="00BC7BD6" w:rsidRDefault="00BC7BD6" w:rsidP="00BC7BD6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4343400" cy="2659380"/>
                  <wp:effectExtent l="0" t="0" r="0" b="7620"/>
                  <wp:docPr id="4" name="图片 4" descr="说明: 俄语文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说明: 俄语文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BD6" w:rsidRPr="00BC7BD6" w:rsidRDefault="00BC7BD6" w:rsidP="00BC7BD6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（节选自《高中俄语必修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P1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要求：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）配合教学内容适当板书。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    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）教学过程需有提问环节。</w:t>
            </w:r>
          </w:p>
          <w:p w:rsidR="00BC7BD6" w:rsidRPr="00BC7BD6" w:rsidRDefault="00BC7BD6" w:rsidP="00BC7BD6">
            <w:pPr>
              <w:widowControl/>
              <w:spacing w:line="36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）教学中应有过程性评价。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</w:tr>
    </w:tbl>
    <w:p w:rsidR="00BC7BD6" w:rsidRPr="00BC7BD6" w:rsidRDefault="00BC7BD6" w:rsidP="00BC7BD6">
      <w:pPr>
        <w:widowControl/>
        <w:spacing w:before="312" w:after="468"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lastRenderedPageBreak/>
        <w:t>附件8</w:t>
      </w:r>
    </w:p>
    <w:p w:rsidR="00BC7BD6" w:rsidRPr="00BC7BD6" w:rsidRDefault="00BC7BD6" w:rsidP="00BC7BD6">
      <w:pPr>
        <w:widowControl/>
        <w:spacing w:before="312" w:after="468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小学教师资格考试(心理健康教育、信息技术)面试大纲</w:t>
      </w:r>
    </w:p>
    <w:p w:rsidR="00BC7BD6" w:rsidRPr="00BC7BD6" w:rsidRDefault="00BC7BD6" w:rsidP="00BC7BD6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一、测试性质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面试是中小学教师资格考试的有机组成部分，属于标准参照性考试。笔试合格者，参加面试。</w:t>
      </w:r>
    </w:p>
    <w:p w:rsidR="00BC7BD6" w:rsidRPr="00BC7BD6" w:rsidRDefault="00BC7BD6" w:rsidP="00BC7BD6">
      <w:pPr>
        <w:widowControl/>
        <w:spacing w:line="4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二、测试目标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面试主要考察申请教师资格人员应具备的新教师基本素养、职业发展潜质和教育教学实践能力，主要包括：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．良好的职业道德、心理素质和思维品质。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．仪表仪态得体，有一定的表达、交流、沟通能力。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．能够恰当地运用教学方法、手段，教学环节规范，较好地达成教学目标。</w:t>
      </w:r>
    </w:p>
    <w:p w:rsidR="00BC7BD6" w:rsidRPr="00BC7BD6" w:rsidRDefault="00BC7BD6" w:rsidP="00BC7BD6">
      <w:pPr>
        <w:widowControl/>
        <w:spacing w:line="400" w:lineRule="atLeast"/>
        <w:ind w:firstLine="569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三、测试内容与要求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（一）职业认知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．热爱教育事业，有较强的从教愿望，对教师职业有正确的认知，能清楚了解教师工作的基本内容和职责。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．关爱学生，具备从事教师职业应有的责任心。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（二）心理素质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．乐观开朗，积极上进，有自信心。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．具有一定的情绪调控能力,不偏激，不固执。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．能够冷静地处理问题，具有较强的应变能力。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（三）仪表仪态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．行为举止自然大方，有亲和力。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．衣饰得体，符合教师的职业特点。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（四）言语表达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．教学语言规范，口齿清楚，语速适宜。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．表达准确、简洁、流畅,语言具有感染力。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．善于倾听，并能做出恰当的回应。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（五）思维品质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．思维严密，条理清晰，逻辑性强。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．能正确地理解和分析问题，抓住要点，并作出及时反应。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．具有一定的创新意识，在解决问题的思路和方法上有独到之处。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（六）教学设计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．了解专业特点及人才需求。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．掌握所教专业的知识体系与基本规律。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．能够根据课程标准处理教学材料，确定教学目标，突出重点和难点。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．能够基于小学生的知识基础和生活经验合理设计教师活动。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．学生活动设计有效，能引导学生通过自主参与、合作探究的方式达成学习目标。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（七）教学实施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．教学结构合理，条理清晰，能较好地控制教学节奏。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．知识讲授准确，能基本完成教学任务。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．能根据学生认知特点和学科教学规律，选择恰当的教学方法，有效激发学生的学习动机。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．能根据教学需要运用教具、学具和现代教育技术辅助教学。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．能应用专业知识解决实际问题。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．板书工整规范、布局合理。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（八）教学评价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．能够采用恰当的评价方式对学生的学习活动作出反馈。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．能对自己的教学过程进行反思，做出比较客观的评价。</w:t>
      </w:r>
    </w:p>
    <w:p w:rsidR="00BC7BD6" w:rsidRPr="00BC7BD6" w:rsidRDefault="00BC7BD6" w:rsidP="00BC7BD6">
      <w:pPr>
        <w:widowControl/>
        <w:spacing w:line="4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四、测试方法</w:t>
      </w:r>
    </w:p>
    <w:p w:rsidR="00BC7BD6" w:rsidRPr="00BC7BD6" w:rsidRDefault="00BC7BD6" w:rsidP="00BC7BD6">
      <w:pPr>
        <w:widowControl/>
        <w:spacing w:before="93" w:after="93" w:line="440" w:lineRule="atLeast"/>
        <w:ind w:firstLine="585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lastRenderedPageBreak/>
        <w:t>采取结构化面试和情境模拟相结合的方法，通过抽题备课、试讲、答辩等方式进行。</w:t>
      </w:r>
    </w:p>
    <w:p w:rsidR="00BC7BD6" w:rsidRPr="00BC7BD6" w:rsidRDefault="00BC7BD6" w:rsidP="00BC7BD6">
      <w:pPr>
        <w:widowControl/>
        <w:spacing w:before="93" w:after="93" w:line="440" w:lineRule="atLeast"/>
        <w:ind w:firstLine="585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考生按照有关规定随机抽取备课题目进行备课，时间</w:t>
      </w:r>
      <w:r w:rsidRPr="00BC7BD6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20</w:t>
      </w:r>
      <w:r w:rsidRPr="00BC7BD6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分钟，接受面试，时间</w:t>
      </w:r>
      <w:r w:rsidRPr="00BC7BD6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20</w:t>
      </w:r>
      <w:r w:rsidRPr="00BC7BD6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分钟。考官根据考生面试过程中的表现，进行综合性评分。</w:t>
      </w:r>
      <w:r w:rsidRPr="00BC7BD6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   </w:t>
      </w:r>
    </w:p>
    <w:p w:rsidR="00BC7BD6" w:rsidRPr="00BC7BD6" w:rsidRDefault="00BC7BD6" w:rsidP="00BC7BD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BC7BD6" w:rsidRPr="00BC7BD6" w:rsidRDefault="00BC7BD6" w:rsidP="00BC7BD6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五、评分标准</w:t>
      </w:r>
    </w:p>
    <w:p w:rsidR="00BC7BD6" w:rsidRPr="00BC7BD6" w:rsidRDefault="00BC7BD6" w:rsidP="00BC7BD6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720"/>
        <w:gridCol w:w="900"/>
        <w:gridCol w:w="5354"/>
      </w:tblGrid>
      <w:tr w:rsidR="00BC7BD6" w:rsidRPr="00BC7BD6" w:rsidTr="00BC7BD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测试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权重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职业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较强的从教愿望，对教师职业有高度的认同，对教师工作的基本内容和职责有清楚了解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关爱学生，尊重学生、平等对待学生，关注每个学生的成长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心理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活泼、开朗，有自信心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有较强的情绪调节能力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能够冷静地处理问题，具有较强的应变能力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仪表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衣着整洁，仪表得体，符合教师职业特点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行为举止稳重端庄大方，教态自然，肢体表达得当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言语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语言表达规范，语速适宜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表达准确，具有感染力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善于倾听、交流，有亲和力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思维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思维缜密，富有条理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能正确地理解和分析问题，抓住要点，并作出及时反应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具有创新性的解决问题的思路和方法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了解专业特点及人才需求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掌握所教专业的知识体系与基本规律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了解课程的目标与要求、准确把握教学内容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能根据学科的特点，确定具体的教学目标、教学重点和难点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教学设计体现学生的主体性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情境创设合理，关注学习动机的激发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教学内容表述和呈现清楚、准确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有与学生交流的意识，提出的问题富有启发性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板书设计突出主题，层次分明；板书工整、美观、适量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教学环节安排合理；时间节奏控制恰当；教学方法和手段运用有效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能应用专业知识解决实际问题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能对学生进行过程性评价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能客观地评价教学效果</w:t>
            </w:r>
          </w:p>
        </w:tc>
      </w:tr>
    </w:tbl>
    <w:p w:rsidR="00BC7BD6" w:rsidRPr="00BC7BD6" w:rsidRDefault="00BC7BD6" w:rsidP="00BC7BD6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2" w:name="_Hlk531880014"/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  <w:bookmarkEnd w:id="2"/>
    </w:p>
    <w:p w:rsidR="00BC7BD6" w:rsidRPr="00BC7BD6" w:rsidRDefault="00BC7BD6" w:rsidP="00BC7BD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BC7BD6" w:rsidRPr="00BC7BD6" w:rsidRDefault="00BC7BD6" w:rsidP="00BC7BD6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六、试题示例</w:t>
      </w:r>
    </w:p>
    <w:p w:rsidR="00BC7BD6" w:rsidRPr="00BC7BD6" w:rsidRDefault="00BC7BD6" w:rsidP="00BC7BD6">
      <w:pPr>
        <w:widowControl/>
        <w:spacing w:before="156" w:after="156" w:line="33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例一：《心理健康教育》试讲教学设计</w:t>
      </w:r>
    </w:p>
    <w:p w:rsidR="00BC7BD6" w:rsidRPr="00BC7BD6" w:rsidRDefault="00BC7BD6" w:rsidP="00BC7BD6">
      <w:pPr>
        <w:widowControl/>
        <w:spacing w:line="33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课题内容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4922520" cy="3688080"/>
            <wp:effectExtent l="0" t="0" r="0" b="7620"/>
            <wp:docPr id="3" name="图片 3" descr="http://www.cqksy.cn/site/infopub/2018/sk/182ntceface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://www.cqksy.cn/site/infopub/2018/sk/182ntceface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D6" w:rsidRPr="00BC7BD6" w:rsidRDefault="00BC7BD6" w:rsidP="00BC7BD6">
      <w:pPr>
        <w:widowControl/>
        <w:spacing w:line="4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（节选自《心理健康教育》五年级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）配合教学内容适当板书。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）教学过程需有提问环节。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）试讲时要体现师生互动。</w:t>
      </w:r>
    </w:p>
    <w:p w:rsidR="00BC7BD6" w:rsidRPr="00BC7BD6" w:rsidRDefault="00BC7BD6" w:rsidP="00BC7BD6">
      <w:pPr>
        <w:widowControl/>
        <w:spacing w:before="156" w:after="156" w:line="33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br w:type="textWrapping" w:clear="all"/>
      </w:r>
    </w:p>
    <w:p w:rsidR="00BC7BD6" w:rsidRPr="00BC7BD6" w:rsidRDefault="00BC7BD6" w:rsidP="00BC7BD6">
      <w:pPr>
        <w:widowControl/>
        <w:spacing w:before="156" w:after="156" w:line="33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例二：《信息技术》教学设计</w:t>
      </w:r>
    </w:p>
    <w:p w:rsidR="00BC7BD6" w:rsidRPr="00BC7BD6" w:rsidRDefault="00BC7BD6" w:rsidP="00BC7BD6">
      <w:pPr>
        <w:widowControl/>
        <w:spacing w:line="33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课题内容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4960620" cy="4411980"/>
            <wp:effectExtent l="0" t="0" r="0" b="7620"/>
            <wp:docPr id="2" name="图片 2" descr="http://www.cqksy.cn/site/infopub/2018/sk/182ntceface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http://www.cqksy.cn/site/infopub/2018/sk/182ntceface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D6" w:rsidRPr="00BC7BD6" w:rsidRDefault="00BC7BD6" w:rsidP="00BC7BD6">
      <w:pPr>
        <w:widowControl/>
        <w:spacing w:line="4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（节选自《信息技术》四年级上册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）配合教学内容适当板书。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）教学过程需有提问环节。</w:t>
      </w:r>
    </w:p>
    <w:p w:rsidR="00BC7BD6" w:rsidRPr="00BC7BD6" w:rsidRDefault="00BC7BD6" w:rsidP="00BC7BD6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）试讲时要体现师生互动。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lastRenderedPageBreak/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附件9</w:t>
      </w:r>
    </w:p>
    <w:p w:rsidR="00BC7BD6" w:rsidRPr="00BC7BD6" w:rsidRDefault="00BC7BD6" w:rsidP="00BC7BD6">
      <w:pPr>
        <w:widowControl/>
        <w:spacing w:before="312" w:after="312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小学全科教师资格考试面试大纲（试行）</w:t>
      </w:r>
    </w:p>
    <w:p w:rsidR="00BC7BD6" w:rsidRPr="00BC7BD6" w:rsidRDefault="00BC7BD6" w:rsidP="00BC7BD6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一、测试性质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面试是中小学教师资格考试的有机组成部分，属于标准参照性考试。笔试合格者，参加面试。</w:t>
      </w:r>
    </w:p>
    <w:p w:rsidR="00BC7BD6" w:rsidRPr="00BC7BD6" w:rsidRDefault="00BC7BD6" w:rsidP="00BC7BD6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二、测试目标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面试主要考察申请小学全科教师资格人员应具备的新教师基本素养、职业发展潜质和教育教学实践能力，主要包括：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．良好的职业道德、心理素质和思维品质。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．仪表仪态得体，有一定的表达、交流、沟通能力。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．能够恰当地运用教学方法、手段，教学环节规范，较好地达成教学目标。</w:t>
      </w:r>
    </w:p>
    <w:p w:rsidR="00BC7BD6" w:rsidRPr="00BC7BD6" w:rsidRDefault="00BC7BD6" w:rsidP="00BC7BD6">
      <w:pPr>
        <w:widowControl/>
        <w:spacing w:line="400" w:lineRule="atLeast"/>
        <w:ind w:firstLine="569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三、测试内容与要求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（一）职业认知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．热爱教育事业，有较强的从教愿望，对教师职业有正确的认知，能清楚了解教师工作的基本内容和职责。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．关爱学生，具备从事教师职业应有的责任心。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（二）心理素质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．乐观开朗，积极上进，有自信心。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．具有一定的情绪调控能力,不偏激，不固执。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．能够冷静地处理问题，具有较强的应变能力。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（三）仪表仪态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．行为举止自然大方，有亲和力。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．衣饰得体，符合教师的职业特点。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（四）言语表达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．教学语言规范，口齿清楚，语速适宜。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．表达准确、简洁、流畅,语言具有感染力。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．善于倾听，并能做出恰当的回应。</w:t>
      </w:r>
    </w:p>
    <w:p w:rsidR="00BC7BD6" w:rsidRPr="00BC7BD6" w:rsidRDefault="00BC7BD6" w:rsidP="00BC7BD6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（五）思维品质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．思维严密，条理清晰，逻辑性强。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．能正确地理解和分析问题，抓住要点，并作出及时反应。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．思维全面、灵活。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．具有一定的创新意识，在解决问题的思路和方法上有独到之处。</w:t>
      </w:r>
    </w:p>
    <w:p w:rsidR="00BC7BD6" w:rsidRPr="00BC7BD6" w:rsidRDefault="00BC7BD6" w:rsidP="00BC7BD6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（六）教学设计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．了解专业特点。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．系统掌握专业知识，具有较强实践能力。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．能够根据课程标准处理教学材料，确定教学目标，突出重点和难点。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．具备多学科知识整合能力，能够基于小学生的知识基础和生活经验合理设计教师活动。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．学生活动设计有效，能引导学生通过自主参与、合作探究的方式达成学习目标。</w:t>
      </w:r>
    </w:p>
    <w:p w:rsidR="00BC7BD6" w:rsidRPr="00BC7BD6" w:rsidRDefault="00BC7BD6" w:rsidP="00BC7BD6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（七）教学实施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．教学结构合理，条理清晰，能较好地控制教学节奏。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．知识讲授准确，能基本完成教学任务。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．能根据学生认知特点和学科教学规律，选择恰当的教学方法，有效激发学生的学习动机。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．能根据教学需要运用教具、学具和现代教育技术辅助教学。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．能应用多学科专业知识和技能解决实际问题。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．能从音（舞蹈、演唱）体（韵律操、体操、武术）美（书法、简笔画）相应学科中段教材内容中任选一项进行才艺展示，并达到教学基本要求。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．板书工整规范、布局合理。</w:t>
      </w:r>
    </w:p>
    <w:p w:rsidR="00BC7BD6" w:rsidRPr="00BC7BD6" w:rsidRDefault="00BC7BD6" w:rsidP="00BC7BD6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（八）教学评价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．能够采用恰当的评价方式对学生的学习活动作出反馈。</w:t>
      </w:r>
    </w:p>
    <w:p w:rsidR="00BC7BD6" w:rsidRPr="00BC7BD6" w:rsidRDefault="00BC7BD6" w:rsidP="00BC7BD6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．能对自己的教学过程进行反思和评价。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line="4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四、测试方法、程序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（一）基本方法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采取结构化面试和情景模拟相结合的方法，通过抽题备课、专业概述、试讲、答辩等方式进行。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（二）程序</w:t>
      </w:r>
    </w:p>
    <w:p w:rsidR="00BC7BD6" w:rsidRPr="00BC7BD6" w:rsidRDefault="00BC7BD6" w:rsidP="00BC7BD6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考生按照人教版</w:t>
      </w:r>
      <w:r w:rsidRPr="00BC7BD6"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 w:rsidRPr="00BC7BD6"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年级教材准备试讲。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．考生按《准考证》规定的时间，提前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分钟到达考点。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BC7BD6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根据考生报考的专业，由工作人员组织考生抽取试讲题单，确定试讲内容。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．工作人员引导考生至备考室进行试讲备课（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分钟），不制作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PPT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，试讲时要有板书。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．备课时间结束后，考生按工作人员指示，到相应考场进行面试：（时间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）考生回答考官随机抽取的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个规定问题。（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）考生进行讲课，要求有板书。（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）个性化才艺展示。（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BC7BD6" w:rsidRPr="00BC7BD6" w:rsidRDefault="00BC7BD6" w:rsidP="00BC7BD6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．考试结束，考生有序离场。</w:t>
      </w:r>
    </w:p>
    <w:p w:rsidR="00BC7BD6" w:rsidRPr="00BC7BD6" w:rsidRDefault="00BC7BD6" w:rsidP="00BC7BD6">
      <w:pPr>
        <w:widowControl/>
        <w:spacing w:line="4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BC7BD6" w:rsidRPr="00BC7BD6" w:rsidRDefault="00BC7BD6" w:rsidP="00BC7BD6">
      <w:pPr>
        <w:widowControl/>
        <w:spacing w:before="156" w:after="312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五、评分标准</w:t>
      </w: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720"/>
        <w:gridCol w:w="900"/>
        <w:gridCol w:w="5354"/>
      </w:tblGrid>
      <w:tr w:rsidR="00BC7BD6" w:rsidRPr="00BC7BD6" w:rsidTr="00BC7BD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测试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权重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职业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较强的从教愿望，对教师职业有高度的认同，对教师工作的基本内容和职责有清楚了解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关爱学生，尊重学生、平等对待学生，关注每个学生的成长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心理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活泼、开朗，有自信心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有较强的情绪调节能力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能够冷静地处理问题，具有较强的应变能力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仪表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衣着整洁，仪表得体，符合教师职业特点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行为举止稳重端庄大方，教态自然，肢体表达得当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言语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语言表达规范，语速适宜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表达准确，具有感染力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善于倾听、交流，有亲和力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思维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思维缜密，富有条理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迅速地抓住核心要素，准确地理解和分析问题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看待问题全面，思维灵活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具有创新性的解决问题的思路和方法</w:t>
            </w:r>
          </w:p>
        </w:tc>
      </w:tr>
      <w:tr w:rsidR="00BC7BD6" w:rsidRPr="00BC7BD6" w:rsidTr="00BC7BD6">
        <w:trPr>
          <w:trHeight w:val="27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了解专业特点</w:t>
            </w:r>
          </w:p>
        </w:tc>
      </w:tr>
      <w:tr w:rsidR="00BC7BD6" w:rsidRPr="00BC7BD6" w:rsidTr="00BC7BD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掌握专业知识全面、表述准确，实践能力强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了解课程标准、确定具体的教学目标、教学重点和难点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能根据学科的特点，准确把握教学内容，具备多学科整合能力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教学设计体现学生的主体性</w:t>
            </w:r>
          </w:p>
        </w:tc>
      </w:tr>
      <w:tr w:rsidR="00BC7BD6" w:rsidRPr="00BC7BD6" w:rsidTr="00BC7BD6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情境创设合理，关注学习动机的激发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教学内容表述和呈现清楚、准确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有与学生交流的意识，提出的问题富有启发性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教学环节安排合理；时间节奏控制恰当；教学方法和手段运用有效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能应用多学科专业知识解决问题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 w:rsidR="00BC7BD6" w:rsidRPr="00BC7BD6" w:rsidTr="00BC7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板书设计突出主题，层次分明；板书工整、美观、适量</w:t>
            </w:r>
          </w:p>
        </w:tc>
      </w:tr>
      <w:tr w:rsidR="00BC7BD6" w:rsidRPr="00BC7BD6" w:rsidTr="00BC7BD6">
        <w:trPr>
          <w:trHeight w:val="394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能对学生进行过程性评价</w:t>
            </w:r>
          </w:p>
        </w:tc>
      </w:tr>
      <w:tr w:rsidR="00BC7BD6" w:rsidRPr="00BC7BD6" w:rsidTr="00BC7BD6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D6" w:rsidRPr="00BC7BD6" w:rsidRDefault="00BC7BD6" w:rsidP="00BC7BD6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宋体" w:eastAsia="宋体" w:hAnsi="宋体" w:cs="宋体" w:hint="eastAsia"/>
                <w:kern w:val="0"/>
                <w:szCs w:val="21"/>
              </w:rPr>
              <w:t>能对自己的教学过程进行反思和评价</w:t>
            </w:r>
          </w:p>
        </w:tc>
      </w:tr>
    </w:tbl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BC7BD6" w:rsidRPr="00BC7BD6" w:rsidRDefault="00BC7BD6" w:rsidP="00BC7BD6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六、试题示例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．语文课示例：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内容：人教版小学四年级语文上册《题西林壁》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）能在导入部分，结合学生旅游的生活实际和自然景观形成的科学知识，使学生将所学内容与生活、科学知识学结合起来，将课内与课外知识结合起来整体理解古诗的意境。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）声情并茂地朗诵这首诗；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）带领学生领会诗中描绘的大自然的美和哲理。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）有适当的板书。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．数学课示例：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内容：人教版小学四年级下册《三角形的特性》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）让学生认识什么是三角形，什么是三角形的稳定性。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在教学过程中，能够结合学生的生活实际，让学生主动探究三角形的稳定性在生活中的应用，教师能够通过简笔画画出学生举例中的三角形稳定性的图例，进一步分析和总结三角形稳定性在生活中应用的科学知识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）有适当的板书。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before="312" w:after="312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考生才艺展示须知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考生根据考场已有条件从音、体、美各项中自选一项进行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分钟的才艺展示。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一、音乐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．舞蹈：自定节奏表演。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．演唱：清唱一首歌曲。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二、体育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．韵律操：不用音乐伴奏，完成一套组合动作；考场有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个花球，可选择使用。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．体操：考生完成一套动作；考场有</w:t>
      </w: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床小体操垫，可选择使用。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3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．武术：打一套五步拳或少年拳或自选套路。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三、美术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．书法（三选一）</w:t>
      </w:r>
    </w:p>
    <w:p w:rsidR="00BC7BD6" w:rsidRPr="00BC7BD6" w:rsidRDefault="00BC7BD6" w:rsidP="00BC7BD6">
      <w:pPr>
        <w:widowControl/>
        <w:spacing w:line="400" w:lineRule="atLeast"/>
        <w:ind w:firstLine="140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①毛笔书法：内容自定</w:t>
      </w:r>
    </w:p>
    <w:p w:rsidR="00BC7BD6" w:rsidRPr="00BC7BD6" w:rsidRDefault="00BC7BD6" w:rsidP="00BC7BD6">
      <w:pPr>
        <w:widowControl/>
        <w:spacing w:line="400" w:lineRule="atLeast"/>
        <w:ind w:firstLine="140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②硬笔书法：内容自定</w:t>
      </w:r>
    </w:p>
    <w:p w:rsidR="00BC7BD6" w:rsidRPr="00BC7BD6" w:rsidRDefault="00BC7BD6" w:rsidP="00BC7BD6">
      <w:pPr>
        <w:widowControl/>
        <w:spacing w:line="400" w:lineRule="atLeast"/>
        <w:ind w:firstLine="140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③粉笔书法：内容自定</w:t>
      </w:r>
    </w:p>
    <w:p w:rsidR="00BC7BD6" w:rsidRPr="00BC7BD6" w:rsidRDefault="00BC7BD6" w:rsidP="00BC7BD6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．简笔画：内容自定</w:t>
      </w:r>
    </w:p>
    <w:p w:rsidR="00BC7BD6" w:rsidRPr="00BC7BD6" w:rsidRDefault="00BC7BD6" w:rsidP="00BC7BD6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BC7BD6" w:rsidRPr="00BC7BD6" w:rsidRDefault="00BC7BD6" w:rsidP="00BC7BD6">
      <w:pPr>
        <w:widowControl/>
        <w:spacing w:line="4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lastRenderedPageBreak/>
        <w:t> 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bookmarkStart w:id="3" w:name="_Hlk531880058"/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  <w:bookmarkEnd w:id="3"/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附件10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BC7BD6" w:rsidRPr="00BC7BD6" w:rsidRDefault="00BC7BD6" w:rsidP="00BC7BD6">
      <w:pPr>
        <w:widowControl/>
        <w:spacing w:before="312" w:after="312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重庆市中小学教师资格考试面试成绩复核申请表</w:t>
      </w:r>
    </w:p>
    <w:p w:rsidR="00BC7BD6" w:rsidRPr="00BC7BD6" w:rsidRDefault="00BC7BD6" w:rsidP="00BC7BD6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 </w:t>
      </w:r>
    </w:p>
    <w:tbl>
      <w:tblPr>
        <w:tblW w:w="9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65"/>
        <w:gridCol w:w="2656"/>
        <w:gridCol w:w="1418"/>
        <w:gridCol w:w="1370"/>
        <w:gridCol w:w="1984"/>
      </w:tblGrid>
      <w:tr w:rsidR="00BC7BD6" w:rsidRPr="00BC7BD6" w:rsidTr="00BC7BD6">
        <w:trPr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准考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核查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网站</w:t>
            </w:r>
          </w:p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查询分数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BC7BD6" w:rsidRPr="00BC7BD6" w:rsidTr="00BC7BD6">
        <w:trPr>
          <w:jc w:val="center"/>
        </w:trPr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BC7BD6" w:rsidRPr="00BC7BD6" w:rsidTr="00BC7B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BC7BD6" w:rsidRPr="00BC7BD6" w:rsidTr="00BC7B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BD6" w:rsidRPr="00BC7BD6" w:rsidRDefault="00BC7BD6" w:rsidP="00BC7B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C7BD6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D6" w:rsidRPr="00BC7BD6" w:rsidRDefault="00BC7BD6" w:rsidP="00BC7B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</w:tbl>
    <w:p w:rsidR="00BC7BD6" w:rsidRPr="00BC7BD6" w:rsidRDefault="00BC7BD6" w:rsidP="00BC7BD6">
      <w:pPr>
        <w:widowControl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方正仿宋_GBK" w:eastAsia="方正仿宋_GBK" w:hAnsi="Calibri" w:cs="宋体" w:hint="eastAsia"/>
          <w:color w:val="000000"/>
          <w:kern w:val="0"/>
          <w:sz w:val="28"/>
          <w:szCs w:val="28"/>
        </w:rPr>
        <w:t>申请人：　　　　（签名）</w:t>
      </w:r>
      <w:r w:rsidRPr="00BC7BD6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6004560" cy="60960"/>
            <wp:effectExtent l="0" t="0" r="0" b="0"/>
            <wp:docPr id="1" name="图片 1" descr="http://www.cqksy.cn/site/infopub/2018/sk/182ntceface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qksy.cn/site/infopub/2018/sk/182ntceface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BC7BD6" w:rsidRPr="00BC7BD6" w:rsidRDefault="00BC7BD6" w:rsidP="00BC7BD6">
      <w:pPr>
        <w:widowControl/>
        <w:spacing w:line="620" w:lineRule="atLeast"/>
        <w:ind w:firstLine="1029"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BC7BD6" w:rsidRPr="00BC7BD6" w:rsidRDefault="00BC7BD6" w:rsidP="00BC7BD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BC7BD6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D8033C" w:rsidRDefault="00BC7BD6">
      <w:pPr>
        <w:rPr>
          <w:rFonts w:hint="eastAsia"/>
        </w:rPr>
      </w:pPr>
    </w:p>
    <w:sectPr w:rsidR="00D8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9B"/>
    <w:rsid w:val="00297725"/>
    <w:rsid w:val="002E5B9B"/>
    <w:rsid w:val="005312EE"/>
    <w:rsid w:val="00B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145C6-F09C-43DD-BA4C-5C6CDF6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B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B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3258</Words>
  <Characters>18575</Characters>
  <Application>Microsoft Office Word</Application>
  <DocSecurity>0</DocSecurity>
  <Lines>154</Lines>
  <Paragraphs>43</Paragraphs>
  <ScaleCrop>false</ScaleCrop>
  <Company>Microsoft</Company>
  <LinksUpToDate>false</LinksUpToDate>
  <CharactersWithSpaces>21790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2018-12-10T05:56:00Z</dcterms:created>
  <dcterms:modified xsi:type="dcterms:W3CDTF">2018-12-10T05:59:00Z</dcterms:modified>
</cp:coreProperties>
</file>