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5195" w:type="dxa"/>
        <w:jc w:val="center"/>
        <w:tblCellSpacing w:w="15" w:type="dxa"/>
        <w:tblInd w:w="-5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13"/>
        <w:gridCol w:w="1568"/>
        <w:gridCol w:w="1206"/>
        <w:gridCol w:w="597"/>
        <w:gridCol w:w="887"/>
        <w:gridCol w:w="548"/>
        <w:gridCol w:w="841"/>
        <w:gridCol w:w="4940"/>
        <w:gridCol w:w="3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blCellSpacing w:w="15" w:type="dxa"/>
          <w:jc w:val="center"/>
        </w:trPr>
        <w:tc>
          <w:tcPr>
            <w:tcW w:w="86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p>
        </w:tc>
        <w:tc>
          <w:tcPr>
            <w:tcW w:w="14237" w:type="dxa"/>
            <w:gridSpan w:val="8"/>
            <w:shd w:val="clear" w:color="auto" w:fill="auto"/>
            <w:vAlign w:val="center"/>
          </w:tcPr>
          <w:p>
            <w:pPr>
              <w:keepNext w:val="0"/>
              <w:keepLines w:val="0"/>
              <w:widowControl/>
              <w:suppressLineNumbers w:val="0"/>
              <w:spacing w:line="23" w:lineRule="atLeast"/>
              <w:jc w:val="center"/>
              <w:rPr>
                <w:rFonts w:hint="eastAsia" w:ascii="宋体" w:hAnsi="宋体" w:eastAsia="宋体" w:cs="宋体"/>
                <w:sz w:val="18"/>
                <w:szCs w:val="18"/>
              </w:rPr>
            </w:pPr>
            <w:bookmarkStart w:id="0" w:name="_GoBack"/>
            <w:r>
              <w:rPr>
                <w:rFonts w:hint="eastAsia" w:ascii="宋体" w:hAnsi="宋体" w:eastAsia="宋体" w:cs="宋体"/>
                <w:kern w:val="0"/>
                <w:sz w:val="18"/>
                <w:szCs w:val="18"/>
                <w:lang w:val="en-US" w:eastAsia="zh-CN" w:bidi="ar"/>
              </w:rPr>
              <w:t>杭州市富阳区2018年下半年公开招聘中小学幼儿园新教师计划表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blCellSpacing w:w="15" w:type="dxa"/>
          <w:jc w:val="center"/>
        </w:trPr>
        <w:tc>
          <w:tcPr>
            <w:tcW w:w="86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岗位类别</w:t>
            </w: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招聘岗位</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区域</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招聘人数</w:t>
            </w:r>
          </w:p>
        </w:tc>
        <w:tc>
          <w:tcPr>
            <w:tcW w:w="85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招聘对象和范围</w:t>
            </w:r>
          </w:p>
        </w:tc>
        <w:tc>
          <w:tcPr>
            <w:tcW w:w="51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户籍</w:t>
            </w:r>
          </w:p>
        </w:tc>
        <w:tc>
          <w:tcPr>
            <w:tcW w:w="811"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学历</w:t>
            </w:r>
          </w:p>
        </w:tc>
        <w:tc>
          <w:tcPr>
            <w:tcW w:w="491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专业要求</w:t>
            </w:r>
          </w:p>
        </w:tc>
        <w:tc>
          <w:tcPr>
            <w:tcW w:w="365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25" w:hRule="atLeast"/>
          <w:tblCellSpacing w:w="15" w:type="dxa"/>
          <w:jc w:val="center"/>
        </w:trPr>
        <w:tc>
          <w:tcPr>
            <w:tcW w:w="868"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职教专业课教师</w:t>
            </w: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护理</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富阳学院</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857"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2017年、2018年毕业生，2019年应届毕业生</w:t>
            </w:r>
          </w:p>
        </w:tc>
        <w:tc>
          <w:tcPr>
            <w:tcW w:w="518"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浙江</w:t>
            </w:r>
          </w:p>
        </w:tc>
        <w:tc>
          <w:tcPr>
            <w:tcW w:w="811"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全日制普通高校本科及以上学历</w:t>
            </w:r>
          </w:p>
        </w:tc>
        <w:tc>
          <w:tcPr>
            <w:tcW w:w="491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护理学、临床医学</w:t>
            </w:r>
          </w:p>
        </w:tc>
        <w:tc>
          <w:tcPr>
            <w:tcW w:w="3650"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全日制普通高校硕士研究生及以上学历且符合专业要求，户籍不限。全日制全国“双一流”建设高校本科及以上毕业生或全日制普通高校本科校级及以上优秀毕业生（或综合成绩排名前10%，或获省专业技能大赛三等奖及以上毕业生），户籍不限。报考职教专业课教师且暂不要求提供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40" w:hRule="atLeast"/>
          <w:tblCellSpacing w:w="15" w:type="dxa"/>
          <w:jc w:val="center"/>
        </w:trPr>
        <w:tc>
          <w:tcPr>
            <w:tcW w:w="868" w:type="dxa"/>
            <w:vMerge w:val="continue"/>
            <w:shd w:val="clear" w:color="auto" w:fill="auto"/>
            <w:vAlign w:val="center"/>
          </w:tcPr>
          <w:p>
            <w:pPr>
              <w:rPr>
                <w:rFonts w:hint="eastAsia" w:ascii="宋体" w:hAnsi="宋体" w:eastAsia="宋体" w:cs="宋体"/>
                <w:sz w:val="18"/>
                <w:szCs w:val="18"/>
              </w:rPr>
            </w:pP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园林</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富阳学院</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857" w:type="dxa"/>
            <w:vMerge w:val="continue"/>
            <w:shd w:val="clear" w:color="auto" w:fill="auto"/>
            <w:vAlign w:val="center"/>
          </w:tcPr>
          <w:p>
            <w:pPr>
              <w:rPr>
                <w:rFonts w:hint="eastAsia" w:ascii="宋体" w:hAnsi="宋体" w:eastAsia="宋体" w:cs="宋体"/>
                <w:sz w:val="18"/>
                <w:szCs w:val="18"/>
              </w:rPr>
            </w:pPr>
          </w:p>
        </w:tc>
        <w:tc>
          <w:tcPr>
            <w:tcW w:w="518" w:type="dxa"/>
            <w:vMerge w:val="continue"/>
            <w:shd w:val="clear" w:color="auto" w:fill="auto"/>
            <w:vAlign w:val="center"/>
          </w:tcPr>
          <w:p>
            <w:pPr>
              <w:rPr>
                <w:rFonts w:hint="eastAsia" w:ascii="宋体" w:hAnsi="宋体" w:eastAsia="宋体" w:cs="宋体"/>
                <w:sz w:val="18"/>
                <w:szCs w:val="18"/>
              </w:rPr>
            </w:pPr>
          </w:p>
        </w:tc>
        <w:tc>
          <w:tcPr>
            <w:tcW w:w="811" w:type="dxa"/>
            <w:vMerge w:val="continue"/>
            <w:shd w:val="clear" w:color="auto" w:fill="auto"/>
            <w:vAlign w:val="center"/>
          </w:tcPr>
          <w:p>
            <w:pPr>
              <w:rPr>
                <w:rFonts w:hint="eastAsia" w:ascii="宋体" w:hAnsi="宋体" w:eastAsia="宋体" w:cs="宋体"/>
                <w:sz w:val="18"/>
                <w:szCs w:val="18"/>
              </w:rPr>
            </w:pPr>
          </w:p>
        </w:tc>
        <w:tc>
          <w:tcPr>
            <w:tcW w:w="491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园林、风景园林、园林植物与观赏园艺</w:t>
            </w:r>
          </w:p>
        </w:tc>
        <w:tc>
          <w:tcPr>
            <w:tcW w:w="3650" w:type="dxa"/>
            <w:vMerge w:val="continue"/>
            <w:shd w:val="clear" w:color="auto" w:fill="auto"/>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tblCellSpacing w:w="15" w:type="dxa"/>
          <w:jc w:val="center"/>
        </w:trPr>
        <w:tc>
          <w:tcPr>
            <w:tcW w:w="868" w:type="dxa"/>
            <w:vMerge w:val="continue"/>
            <w:shd w:val="clear" w:color="auto" w:fill="auto"/>
            <w:vAlign w:val="center"/>
          </w:tcPr>
          <w:p>
            <w:pPr>
              <w:rPr>
                <w:rFonts w:hint="eastAsia" w:ascii="宋体" w:hAnsi="宋体" w:eastAsia="宋体" w:cs="宋体"/>
                <w:sz w:val="18"/>
                <w:szCs w:val="18"/>
              </w:rPr>
            </w:pP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中医推拿</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区职教中心</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857" w:type="dxa"/>
            <w:vMerge w:val="continue"/>
            <w:shd w:val="clear" w:color="auto" w:fill="auto"/>
            <w:vAlign w:val="center"/>
          </w:tcPr>
          <w:p>
            <w:pPr>
              <w:rPr>
                <w:rFonts w:hint="eastAsia" w:ascii="宋体" w:hAnsi="宋体" w:eastAsia="宋体" w:cs="宋体"/>
                <w:sz w:val="18"/>
                <w:szCs w:val="18"/>
              </w:rPr>
            </w:pPr>
          </w:p>
        </w:tc>
        <w:tc>
          <w:tcPr>
            <w:tcW w:w="518" w:type="dxa"/>
            <w:vMerge w:val="continue"/>
            <w:shd w:val="clear" w:color="auto" w:fill="auto"/>
            <w:vAlign w:val="center"/>
          </w:tcPr>
          <w:p>
            <w:pPr>
              <w:rPr>
                <w:rFonts w:hint="eastAsia" w:ascii="宋体" w:hAnsi="宋体" w:eastAsia="宋体" w:cs="宋体"/>
                <w:sz w:val="18"/>
                <w:szCs w:val="18"/>
              </w:rPr>
            </w:pPr>
          </w:p>
        </w:tc>
        <w:tc>
          <w:tcPr>
            <w:tcW w:w="811" w:type="dxa"/>
            <w:vMerge w:val="continue"/>
            <w:shd w:val="clear" w:color="auto" w:fill="auto"/>
            <w:vAlign w:val="center"/>
          </w:tcPr>
          <w:p>
            <w:pPr>
              <w:rPr>
                <w:rFonts w:hint="eastAsia" w:ascii="宋体" w:hAnsi="宋体" w:eastAsia="宋体" w:cs="宋体"/>
                <w:sz w:val="18"/>
                <w:szCs w:val="18"/>
              </w:rPr>
            </w:pPr>
          </w:p>
        </w:tc>
        <w:tc>
          <w:tcPr>
            <w:tcW w:w="491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中医学、针灸推拿学</w:t>
            </w:r>
          </w:p>
        </w:tc>
        <w:tc>
          <w:tcPr>
            <w:tcW w:w="3650" w:type="dxa"/>
            <w:vMerge w:val="continue"/>
            <w:shd w:val="clear" w:color="auto" w:fill="auto"/>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tblCellSpacing w:w="15" w:type="dxa"/>
          <w:jc w:val="center"/>
        </w:trPr>
        <w:tc>
          <w:tcPr>
            <w:tcW w:w="868" w:type="dxa"/>
            <w:vMerge w:val="continue"/>
            <w:shd w:val="clear" w:color="auto" w:fill="auto"/>
            <w:vAlign w:val="center"/>
          </w:tcPr>
          <w:p>
            <w:pPr>
              <w:rPr>
                <w:rFonts w:hint="eastAsia" w:ascii="宋体" w:hAnsi="宋体" w:eastAsia="宋体" w:cs="宋体"/>
                <w:sz w:val="18"/>
                <w:szCs w:val="18"/>
              </w:rPr>
            </w:pP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中医推拿</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浙江省盲校</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2</w:t>
            </w:r>
          </w:p>
        </w:tc>
        <w:tc>
          <w:tcPr>
            <w:tcW w:w="857" w:type="dxa"/>
            <w:vMerge w:val="continue"/>
            <w:shd w:val="clear" w:color="auto" w:fill="auto"/>
            <w:vAlign w:val="center"/>
          </w:tcPr>
          <w:p>
            <w:pPr>
              <w:rPr>
                <w:rFonts w:hint="eastAsia" w:ascii="宋体" w:hAnsi="宋体" w:eastAsia="宋体" w:cs="宋体"/>
                <w:sz w:val="18"/>
                <w:szCs w:val="18"/>
              </w:rPr>
            </w:pPr>
          </w:p>
        </w:tc>
        <w:tc>
          <w:tcPr>
            <w:tcW w:w="518" w:type="dxa"/>
            <w:vMerge w:val="continue"/>
            <w:shd w:val="clear" w:color="auto" w:fill="auto"/>
            <w:vAlign w:val="center"/>
          </w:tcPr>
          <w:p>
            <w:pPr>
              <w:rPr>
                <w:rFonts w:hint="eastAsia" w:ascii="宋体" w:hAnsi="宋体" w:eastAsia="宋体" w:cs="宋体"/>
                <w:sz w:val="18"/>
                <w:szCs w:val="18"/>
              </w:rPr>
            </w:pPr>
          </w:p>
        </w:tc>
        <w:tc>
          <w:tcPr>
            <w:tcW w:w="811" w:type="dxa"/>
            <w:vMerge w:val="continue"/>
            <w:shd w:val="clear" w:color="auto" w:fill="auto"/>
            <w:vAlign w:val="center"/>
          </w:tcPr>
          <w:p>
            <w:pPr>
              <w:rPr>
                <w:rFonts w:hint="eastAsia" w:ascii="宋体" w:hAnsi="宋体" w:eastAsia="宋体" w:cs="宋体"/>
                <w:sz w:val="18"/>
                <w:szCs w:val="18"/>
              </w:rPr>
            </w:pPr>
          </w:p>
        </w:tc>
        <w:tc>
          <w:tcPr>
            <w:tcW w:w="491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中医学、针灸推拿学</w:t>
            </w:r>
          </w:p>
        </w:tc>
        <w:tc>
          <w:tcPr>
            <w:tcW w:w="3650" w:type="dxa"/>
            <w:vMerge w:val="continue"/>
            <w:shd w:val="clear" w:color="auto" w:fill="auto"/>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blCellSpacing w:w="15" w:type="dxa"/>
          <w:jc w:val="center"/>
        </w:trPr>
        <w:tc>
          <w:tcPr>
            <w:tcW w:w="868" w:type="dxa"/>
            <w:vMerge w:val="continue"/>
            <w:shd w:val="clear" w:color="auto" w:fill="auto"/>
            <w:vAlign w:val="center"/>
          </w:tcPr>
          <w:p>
            <w:pPr>
              <w:rPr>
                <w:rFonts w:hint="eastAsia" w:ascii="宋体" w:hAnsi="宋体" w:eastAsia="宋体" w:cs="宋体"/>
                <w:sz w:val="18"/>
                <w:szCs w:val="18"/>
              </w:rPr>
            </w:pP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电工</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区技工学校</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857" w:type="dxa"/>
            <w:vMerge w:val="continue"/>
            <w:shd w:val="clear" w:color="auto" w:fill="auto"/>
            <w:vAlign w:val="center"/>
          </w:tcPr>
          <w:p>
            <w:pPr>
              <w:rPr>
                <w:rFonts w:hint="eastAsia" w:ascii="宋体" w:hAnsi="宋体" w:eastAsia="宋体" w:cs="宋体"/>
                <w:sz w:val="18"/>
                <w:szCs w:val="18"/>
              </w:rPr>
            </w:pPr>
          </w:p>
        </w:tc>
        <w:tc>
          <w:tcPr>
            <w:tcW w:w="518" w:type="dxa"/>
            <w:vMerge w:val="continue"/>
            <w:shd w:val="clear" w:color="auto" w:fill="auto"/>
            <w:vAlign w:val="center"/>
          </w:tcPr>
          <w:p>
            <w:pPr>
              <w:rPr>
                <w:rFonts w:hint="eastAsia" w:ascii="宋体" w:hAnsi="宋体" w:eastAsia="宋体" w:cs="宋体"/>
                <w:sz w:val="18"/>
                <w:szCs w:val="18"/>
              </w:rPr>
            </w:pPr>
          </w:p>
        </w:tc>
        <w:tc>
          <w:tcPr>
            <w:tcW w:w="811" w:type="dxa"/>
            <w:vMerge w:val="continue"/>
            <w:shd w:val="clear" w:color="auto" w:fill="auto"/>
            <w:vAlign w:val="center"/>
          </w:tcPr>
          <w:p>
            <w:pPr>
              <w:rPr>
                <w:rFonts w:hint="eastAsia" w:ascii="宋体" w:hAnsi="宋体" w:eastAsia="宋体" w:cs="宋体"/>
                <w:sz w:val="18"/>
                <w:szCs w:val="18"/>
              </w:rPr>
            </w:pPr>
          </w:p>
        </w:tc>
        <w:tc>
          <w:tcPr>
            <w:tcW w:w="491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控制科学与工程、电气工程及其自动化、自动化</w:t>
            </w:r>
          </w:p>
        </w:tc>
        <w:tc>
          <w:tcPr>
            <w:tcW w:w="3650" w:type="dxa"/>
            <w:vMerge w:val="continue"/>
            <w:shd w:val="clear" w:color="auto" w:fill="auto"/>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15" w:type="dxa"/>
          <w:jc w:val="center"/>
        </w:trPr>
        <w:tc>
          <w:tcPr>
            <w:tcW w:w="868"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中学（含职教）教师</w:t>
            </w: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初中数学</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全区初中</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857"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2018年师范类毕业生、2019年应届师范类毕业生</w:t>
            </w:r>
          </w:p>
        </w:tc>
        <w:tc>
          <w:tcPr>
            <w:tcW w:w="518"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浙江</w:t>
            </w:r>
          </w:p>
        </w:tc>
        <w:tc>
          <w:tcPr>
            <w:tcW w:w="811"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全日制普通高校本科及以上学历</w:t>
            </w:r>
          </w:p>
        </w:tc>
        <w:tc>
          <w:tcPr>
            <w:tcW w:w="4910"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   </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          学历专业或教师资格证学科对应的学科（或教育部考试中心颁发的教师资格考试合格证明对应的学科）；科学教育、物理、化学和生物专业可报考科学学科；资格层次为高中的可报考初中（2018年师范类毕业生要求提供教师资格证）。</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 xml:space="preserve">                             </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        </w:t>
            </w:r>
          </w:p>
        </w:tc>
        <w:tc>
          <w:tcPr>
            <w:tcW w:w="3650"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全日制普通高校硕士研究生及以上学历，以及全日制全国“双一流”建设高校本科及以上毕业生放宽至非师范类（非师范类人员暂不要求提供教师资格证），户籍不限；全日制普通高校师范类专业本科校级及以上优秀毕业生（或综合成绩排名前10%，或获省师范生技能大赛三等奖及以上毕业生），户籍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45" w:hRule="atLeast"/>
          <w:tblCellSpacing w:w="15" w:type="dxa"/>
          <w:jc w:val="center"/>
        </w:trPr>
        <w:tc>
          <w:tcPr>
            <w:tcW w:w="868" w:type="dxa"/>
            <w:vMerge w:val="continue"/>
            <w:shd w:val="clear" w:color="auto" w:fill="auto"/>
            <w:vAlign w:val="center"/>
          </w:tcPr>
          <w:p>
            <w:pPr>
              <w:rPr>
                <w:rFonts w:hint="eastAsia" w:ascii="宋体" w:hAnsi="宋体" w:eastAsia="宋体" w:cs="宋体"/>
                <w:sz w:val="18"/>
                <w:szCs w:val="18"/>
              </w:rPr>
            </w:pP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初中英语</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全区初中</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857" w:type="dxa"/>
            <w:vMerge w:val="continue"/>
            <w:shd w:val="clear" w:color="auto" w:fill="auto"/>
            <w:vAlign w:val="center"/>
          </w:tcPr>
          <w:p>
            <w:pPr>
              <w:rPr>
                <w:rFonts w:hint="eastAsia" w:ascii="宋体" w:hAnsi="宋体" w:eastAsia="宋体" w:cs="宋体"/>
                <w:sz w:val="18"/>
                <w:szCs w:val="18"/>
              </w:rPr>
            </w:pPr>
          </w:p>
        </w:tc>
        <w:tc>
          <w:tcPr>
            <w:tcW w:w="518" w:type="dxa"/>
            <w:vMerge w:val="continue"/>
            <w:shd w:val="clear" w:color="auto" w:fill="auto"/>
            <w:vAlign w:val="center"/>
          </w:tcPr>
          <w:p>
            <w:pPr>
              <w:rPr>
                <w:rFonts w:hint="eastAsia" w:ascii="宋体" w:hAnsi="宋体" w:eastAsia="宋体" w:cs="宋体"/>
                <w:sz w:val="18"/>
                <w:szCs w:val="18"/>
              </w:rPr>
            </w:pPr>
          </w:p>
        </w:tc>
        <w:tc>
          <w:tcPr>
            <w:tcW w:w="811" w:type="dxa"/>
            <w:vMerge w:val="continue"/>
            <w:shd w:val="clear" w:color="auto" w:fill="auto"/>
            <w:vAlign w:val="center"/>
          </w:tcPr>
          <w:p>
            <w:pPr>
              <w:rPr>
                <w:rFonts w:hint="eastAsia" w:ascii="宋体" w:hAnsi="宋体" w:eastAsia="宋体" w:cs="宋体"/>
                <w:sz w:val="18"/>
                <w:szCs w:val="18"/>
              </w:rPr>
            </w:pPr>
          </w:p>
        </w:tc>
        <w:tc>
          <w:tcPr>
            <w:tcW w:w="4910" w:type="dxa"/>
            <w:vMerge w:val="continue"/>
            <w:shd w:val="clear" w:color="auto" w:fill="auto"/>
            <w:vAlign w:val="center"/>
          </w:tcPr>
          <w:p>
            <w:pPr>
              <w:rPr>
                <w:rFonts w:hint="eastAsia" w:ascii="宋体" w:hAnsi="宋体" w:eastAsia="宋体" w:cs="宋体"/>
                <w:sz w:val="18"/>
                <w:szCs w:val="18"/>
              </w:rPr>
            </w:pPr>
          </w:p>
        </w:tc>
        <w:tc>
          <w:tcPr>
            <w:tcW w:w="3650" w:type="dxa"/>
            <w:vMerge w:val="continue"/>
            <w:shd w:val="clear" w:color="auto" w:fill="auto"/>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5" w:hRule="atLeast"/>
          <w:tblCellSpacing w:w="15" w:type="dxa"/>
          <w:jc w:val="center"/>
        </w:trPr>
        <w:tc>
          <w:tcPr>
            <w:tcW w:w="868" w:type="dxa"/>
            <w:vMerge w:val="continue"/>
            <w:shd w:val="clear" w:color="auto" w:fill="auto"/>
            <w:vAlign w:val="center"/>
          </w:tcPr>
          <w:p>
            <w:pPr>
              <w:rPr>
                <w:rFonts w:hint="eastAsia" w:ascii="宋体" w:hAnsi="宋体" w:eastAsia="宋体" w:cs="宋体"/>
                <w:sz w:val="18"/>
                <w:szCs w:val="18"/>
              </w:rPr>
            </w:pP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初中科学</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全区初中</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857" w:type="dxa"/>
            <w:vMerge w:val="continue"/>
            <w:shd w:val="clear" w:color="auto" w:fill="auto"/>
            <w:vAlign w:val="center"/>
          </w:tcPr>
          <w:p>
            <w:pPr>
              <w:rPr>
                <w:rFonts w:hint="eastAsia" w:ascii="宋体" w:hAnsi="宋体" w:eastAsia="宋体" w:cs="宋体"/>
                <w:sz w:val="18"/>
                <w:szCs w:val="18"/>
              </w:rPr>
            </w:pPr>
          </w:p>
        </w:tc>
        <w:tc>
          <w:tcPr>
            <w:tcW w:w="518" w:type="dxa"/>
            <w:vMerge w:val="continue"/>
            <w:shd w:val="clear" w:color="auto" w:fill="auto"/>
            <w:vAlign w:val="center"/>
          </w:tcPr>
          <w:p>
            <w:pPr>
              <w:rPr>
                <w:rFonts w:hint="eastAsia" w:ascii="宋体" w:hAnsi="宋体" w:eastAsia="宋体" w:cs="宋体"/>
                <w:sz w:val="18"/>
                <w:szCs w:val="18"/>
              </w:rPr>
            </w:pPr>
          </w:p>
        </w:tc>
        <w:tc>
          <w:tcPr>
            <w:tcW w:w="811" w:type="dxa"/>
            <w:vMerge w:val="continue"/>
            <w:shd w:val="clear" w:color="auto" w:fill="auto"/>
            <w:vAlign w:val="center"/>
          </w:tcPr>
          <w:p>
            <w:pPr>
              <w:rPr>
                <w:rFonts w:hint="eastAsia" w:ascii="宋体" w:hAnsi="宋体" w:eastAsia="宋体" w:cs="宋体"/>
                <w:sz w:val="18"/>
                <w:szCs w:val="18"/>
              </w:rPr>
            </w:pPr>
          </w:p>
        </w:tc>
        <w:tc>
          <w:tcPr>
            <w:tcW w:w="4910" w:type="dxa"/>
            <w:vMerge w:val="continue"/>
            <w:shd w:val="clear" w:color="auto" w:fill="auto"/>
            <w:vAlign w:val="center"/>
          </w:tcPr>
          <w:p>
            <w:pPr>
              <w:rPr>
                <w:rFonts w:hint="eastAsia" w:ascii="宋体" w:hAnsi="宋体" w:eastAsia="宋体" w:cs="宋体"/>
                <w:sz w:val="18"/>
                <w:szCs w:val="18"/>
              </w:rPr>
            </w:pPr>
          </w:p>
        </w:tc>
        <w:tc>
          <w:tcPr>
            <w:tcW w:w="3650" w:type="dxa"/>
            <w:vMerge w:val="continue"/>
            <w:shd w:val="clear" w:color="auto" w:fill="auto"/>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45" w:hRule="atLeast"/>
          <w:tblCellSpacing w:w="15" w:type="dxa"/>
          <w:jc w:val="center"/>
        </w:trPr>
        <w:tc>
          <w:tcPr>
            <w:tcW w:w="868" w:type="dxa"/>
            <w:vMerge w:val="continue"/>
            <w:shd w:val="clear" w:color="auto" w:fill="auto"/>
            <w:vAlign w:val="center"/>
          </w:tcPr>
          <w:p>
            <w:pPr>
              <w:rPr>
                <w:rFonts w:hint="eastAsia" w:ascii="宋体" w:hAnsi="宋体" w:eastAsia="宋体" w:cs="宋体"/>
                <w:sz w:val="18"/>
                <w:szCs w:val="18"/>
              </w:rPr>
            </w:pP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初中历史与社会</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全区初中</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857" w:type="dxa"/>
            <w:vMerge w:val="continue"/>
            <w:shd w:val="clear" w:color="auto" w:fill="auto"/>
            <w:vAlign w:val="center"/>
          </w:tcPr>
          <w:p>
            <w:pPr>
              <w:rPr>
                <w:rFonts w:hint="eastAsia" w:ascii="宋体" w:hAnsi="宋体" w:eastAsia="宋体" w:cs="宋体"/>
                <w:sz w:val="18"/>
                <w:szCs w:val="18"/>
              </w:rPr>
            </w:pPr>
          </w:p>
        </w:tc>
        <w:tc>
          <w:tcPr>
            <w:tcW w:w="518" w:type="dxa"/>
            <w:vMerge w:val="continue"/>
            <w:shd w:val="clear" w:color="auto" w:fill="auto"/>
            <w:vAlign w:val="center"/>
          </w:tcPr>
          <w:p>
            <w:pPr>
              <w:rPr>
                <w:rFonts w:hint="eastAsia" w:ascii="宋体" w:hAnsi="宋体" w:eastAsia="宋体" w:cs="宋体"/>
                <w:sz w:val="18"/>
                <w:szCs w:val="18"/>
              </w:rPr>
            </w:pPr>
          </w:p>
        </w:tc>
        <w:tc>
          <w:tcPr>
            <w:tcW w:w="811" w:type="dxa"/>
            <w:vMerge w:val="continue"/>
            <w:shd w:val="clear" w:color="auto" w:fill="auto"/>
            <w:vAlign w:val="center"/>
          </w:tcPr>
          <w:p>
            <w:pPr>
              <w:rPr>
                <w:rFonts w:hint="eastAsia" w:ascii="宋体" w:hAnsi="宋体" w:eastAsia="宋体" w:cs="宋体"/>
                <w:sz w:val="18"/>
                <w:szCs w:val="18"/>
              </w:rPr>
            </w:pPr>
          </w:p>
        </w:tc>
        <w:tc>
          <w:tcPr>
            <w:tcW w:w="4910" w:type="dxa"/>
            <w:vMerge w:val="continue"/>
            <w:shd w:val="clear" w:color="auto" w:fill="auto"/>
            <w:vAlign w:val="center"/>
          </w:tcPr>
          <w:p>
            <w:pPr>
              <w:rPr>
                <w:rFonts w:hint="eastAsia" w:ascii="宋体" w:hAnsi="宋体" w:eastAsia="宋体" w:cs="宋体"/>
                <w:sz w:val="18"/>
                <w:szCs w:val="18"/>
              </w:rPr>
            </w:pPr>
          </w:p>
        </w:tc>
        <w:tc>
          <w:tcPr>
            <w:tcW w:w="3650" w:type="dxa"/>
            <w:vMerge w:val="continue"/>
            <w:shd w:val="clear" w:color="auto" w:fill="auto"/>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5" w:hRule="atLeast"/>
          <w:tblCellSpacing w:w="15" w:type="dxa"/>
          <w:jc w:val="center"/>
        </w:trPr>
        <w:tc>
          <w:tcPr>
            <w:tcW w:w="868" w:type="dxa"/>
            <w:vMerge w:val="continue"/>
            <w:shd w:val="clear" w:color="auto" w:fill="auto"/>
            <w:vAlign w:val="center"/>
          </w:tcPr>
          <w:p>
            <w:pPr>
              <w:rPr>
                <w:rFonts w:hint="eastAsia" w:ascii="宋体" w:hAnsi="宋体" w:eastAsia="宋体" w:cs="宋体"/>
                <w:sz w:val="18"/>
                <w:szCs w:val="18"/>
              </w:rPr>
            </w:pP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高中体育</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全区职高</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857" w:type="dxa"/>
            <w:vMerge w:val="continue"/>
            <w:shd w:val="clear" w:color="auto" w:fill="auto"/>
            <w:vAlign w:val="center"/>
          </w:tcPr>
          <w:p>
            <w:pPr>
              <w:rPr>
                <w:rFonts w:hint="eastAsia" w:ascii="宋体" w:hAnsi="宋体" w:eastAsia="宋体" w:cs="宋体"/>
                <w:sz w:val="18"/>
                <w:szCs w:val="18"/>
              </w:rPr>
            </w:pPr>
          </w:p>
        </w:tc>
        <w:tc>
          <w:tcPr>
            <w:tcW w:w="518" w:type="dxa"/>
            <w:vMerge w:val="continue"/>
            <w:shd w:val="clear" w:color="auto" w:fill="auto"/>
            <w:vAlign w:val="center"/>
          </w:tcPr>
          <w:p>
            <w:pPr>
              <w:rPr>
                <w:rFonts w:hint="eastAsia" w:ascii="宋体" w:hAnsi="宋体" w:eastAsia="宋体" w:cs="宋体"/>
                <w:sz w:val="18"/>
                <w:szCs w:val="18"/>
              </w:rPr>
            </w:pPr>
          </w:p>
        </w:tc>
        <w:tc>
          <w:tcPr>
            <w:tcW w:w="811" w:type="dxa"/>
            <w:vMerge w:val="continue"/>
            <w:shd w:val="clear" w:color="auto" w:fill="auto"/>
            <w:vAlign w:val="center"/>
          </w:tcPr>
          <w:p>
            <w:pPr>
              <w:rPr>
                <w:rFonts w:hint="eastAsia" w:ascii="宋体" w:hAnsi="宋体" w:eastAsia="宋体" w:cs="宋体"/>
                <w:sz w:val="18"/>
                <w:szCs w:val="18"/>
              </w:rPr>
            </w:pPr>
          </w:p>
        </w:tc>
        <w:tc>
          <w:tcPr>
            <w:tcW w:w="4910" w:type="dxa"/>
            <w:vMerge w:val="continue"/>
            <w:shd w:val="clear" w:color="auto" w:fill="auto"/>
            <w:vAlign w:val="center"/>
          </w:tcPr>
          <w:p>
            <w:pPr>
              <w:rPr>
                <w:rFonts w:hint="eastAsia" w:ascii="宋体" w:hAnsi="宋体" w:eastAsia="宋体" w:cs="宋体"/>
                <w:sz w:val="18"/>
                <w:szCs w:val="18"/>
              </w:rPr>
            </w:pPr>
          </w:p>
        </w:tc>
        <w:tc>
          <w:tcPr>
            <w:tcW w:w="3650" w:type="dxa"/>
            <w:vMerge w:val="continue"/>
            <w:shd w:val="clear" w:color="auto" w:fill="auto"/>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5" w:hRule="atLeast"/>
          <w:tblCellSpacing w:w="15" w:type="dxa"/>
          <w:jc w:val="center"/>
        </w:trPr>
        <w:tc>
          <w:tcPr>
            <w:tcW w:w="868" w:type="dxa"/>
            <w:vMerge w:val="continue"/>
            <w:shd w:val="clear" w:color="auto" w:fill="auto"/>
            <w:vAlign w:val="center"/>
          </w:tcPr>
          <w:p>
            <w:pPr>
              <w:rPr>
                <w:rFonts w:hint="eastAsia" w:ascii="宋体" w:hAnsi="宋体" w:eastAsia="宋体" w:cs="宋体"/>
                <w:sz w:val="18"/>
                <w:szCs w:val="18"/>
              </w:rPr>
            </w:pP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初中体育</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全区初中</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857" w:type="dxa"/>
            <w:vMerge w:val="continue"/>
            <w:shd w:val="clear" w:color="auto" w:fill="auto"/>
            <w:vAlign w:val="center"/>
          </w:tcPr>
          <w:p>
            <w:pPr>
              <w:rPr>
                <w:rFonts w:hint="eastAsia" w:ascii="宋体" w:hAnsi="宋体" w:eastAsia="宋体" w:cs="宋体"/>
                <w:sz w:val="18"/>
                <w:szCs w:val="18"/>
              </w:rPr>
            </w:pPr>
          </w:p>
        </w:tc>
        <w:tc>
          <w:tcPr>
            <w:tcW w:w="518" w:type="dxa"/>
            <w:vMerge w:val="continue"/>
            <w:shd w:val="clear" w:color="auto" w:fill="auto"/>
            <w:vAlign w:val="center"/>
          </w:tcPr>
          <w:p>
            <w:pPr>
              <w:rPr>
                <w:rFonts w:hint="eastAsia" w:ascii="宋体" w:hAnsi="宋体" w:eastAsia="宋体" w:cs="宋体"/>
                <w:sz w:val="18"/>
                <w:szCs w:val="18"/>
              </w:rPr>
            </w:pPr>
          </w:p>
        </w:tc>
        <w:tc>
          <w:tcPr>
            <w:tcW w:w="811" w:type="dxa"/>
            <w:vMerge w:val="continue"/>
            <w:shd w:val="clear" w:color="auto" w:fill="auto"/>
            <w:vAlign w:val="center"/>
          </w:tcPr>
          <w:p>
            <w:pPr>
              <w:rPr>
                <w:rFonts w:hint="eastAsia" w:ascii="宋体" w:hAnsi="宋体" w:eastAsia="宋体" w:cs="宋体"/>
                <w:sz w:val="18"/>
                <w:szCs w:val="18"/>
              </w:rPr>
            </w:pPr>
          </w:p>
        </w:tc>
        <w:tc>
          <w:tcPr>
            <w:tcW w:w="4910" w:type="dxa"/>
            <w:vMerge w:val="continue"/>
            <w:shd w:val="clear" w:color="auto" w:fill="auto"/>
            <w:vAlign w:val="center"/>
          </w:tcPr>
          <w:p>
            <w:pPr>
              <w:rPr>
                <w:rFonts w:hint="eastAsia" w:ascii="宋体" w:hAnsi="宋体" w:eastAsia="宋体" w:cs="宋体"/>
                <w:sz w:val="18"/>
                <w:szCs w:val="18"/>
              </w:rPr>
            </w:pPr>
          </w:p>
        </w:tc>
        <w:tc>
          <w:tcPr>
            <w:tcW w:w="3650" w:type="dxa"/>
            <w:vMerge w:val="continue"/>
            <w:shd w:val="clear" w:color="auto" w:fill="auto"/>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45" w:hRule="atLeast"/>
          <w:tblCellSpacing w:w="15" w:type="dxa"/>
          <w:jc w:val="center"/>
        </w:trPr>
        <w:tc>
          <w:tcPr>
            <w:tcW w:w="868" w:type="dxa"/>
            <w:vMerge w:val="continue"/>
            <w:shd w:val="clear" w:color="auto" w:fill="auto"/>
            <w:vAlign w:val="center"/>
          </w:tcPr>
          <w:p>
            <w:pPr>
              <w:rPr>
                <w:rFonts w:hint="eastAsia" w:ascii="宋体" w:hAnsi="宋体" w:eastAsia="宋体" w:cs="宋体"/>
                <w:sz w:val="18"/>
                <w:szCs w:val="18"/>
              </w:rPr>
            </w:pP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初中体育（足球）</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全区初中</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2</w:t>
            </w:r>
          </w:p>
        </w:tc>
        <w:tc>
          <w:tcPr>
            <w:tcW w:w="857" w:type="dxa"/>
            <w:vMerge w:val="continue"/>
            <w:shd w:val="clear" w:color="auto" w:fill="auto"/>
            <w:vAlign w:val="center"/>
          </w:tcPr>
          <w:p>
            <w:pPr>
              <w:rPr>
                <w:rFonts w:hint="eastAsia" w:ascii="宋体" w:hAnsi="宋体" w:eastAsia="宋体" w:cs="宋体"/>
                <w:sz w:val="18"/>
                <w:szCs w:val="18"/>
              </w:rPr>
            </w:pPr>
          </w:p>
        </w:tc>
        <w:tc>
          <w:tcPr>
            <w:tcW w:w="518" w:type="dxa"/>
            <w:vMerge w:val="continue"/>
            <w:shd w:val="clear" w:color="auto" w:fill="auto"/>
            <w:vAlign w:val="center"/>
          </w:tcPr>
          <w:p>
            <w:pPr>
              <w:rPr>
                <w:rFonts w:hint="eastAsia" w:ascii="宋体" w:hAnsi="宋体" w:eastAsia="宋体" w:cs="宋体"/>
                <w:sz w:val="18"/>
                <w:szCs w:val="18"/>
              </w:rPr>
            </w:pPr>
          </w:p>
        </w:tc>
        <w:tc>
          <w:tcPr>
            <w:tcW w:w="811" w:type="dxa"/>
            <w:vMerge w:val="continue"/>
            <w:shd w:val="clear" w:color="auto" w:fill="auto"/>
            <w:vAlign w:val="center"/>
          </w:tcPr>
          <w:p>
            <w:pPr>
              <w:rPr>
                <w:rFonts w:hint="eastAsia" w:ascii="宋体" w:hAnsi="宋体" w:eastAsia="宋体" w:cs="宋体"/>
                <w:sz w:val="18"/>
                <w:szCs w:val="18"/>
              </w:rPr>
            </w:pPr>
          </w:p>
        </w:tc>
        <w:tc>
          <w:tcPr>
            <w:tcW w:w="4910" w:type="dxa"/>
            <w:vMerge w:val="continue"/>
            <w:shd w:val="clear" w:color="auto" w:fill="auto"/>
            <w:vAlign w:val="center"/>
          </w:tcPr>
          <w:p>
            <w:pPr>
              <w:rPr>
                <w:rFonts w:hint="eastAsia" w:ascii="宋体" w:hAnsi="宋体" w:eastAsia="宋体" w:cs="宋体"/>
                <w:sz w:val="18"/>
                <w:szCs w:val="18"/>
              </w:rPr>
            </w:pPr>
          </w:p>
        </w:tc>
        <w:tc>
          <w:tcPr>
            <w:tcW w:w="3650" w:type="dxa"/>
            <w:vMerge w:val="continue"/>
            <w:shd w:val="clear" w:color="auto" w:fill="auto"/>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tblCellSpacing w:w="15" w:type="dxa"/>
          <w:jc w:val="center"/>
        </w:trPr>
        <w:tc>
          <w:tcPr>
            <w:tcW w:w="868"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小学教师</w:t>
            </w: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小学语文</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全区小学</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9</w:t>
            </w:r>
          </w:p>
        </w:tc>
        <w:tc>
          <w:tcPr>
            <w:tcW w:w="857"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2018年师范类毕业生、2019年应届师范类毕业生</w:t>
            </w:r>
          </w:p>
        </w:tc>
        <w:tc>
          <w:tcPr>
            <w:tcW w:w="518"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浙江</w:t>
            </w:r>
          </w:p>
        </w:tc>
        <w:tc>
          <w:tcPr>
            <w:tcW w:w="811"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全日制普通高校本科及以上学历</w:t>
            </w:r>
          </w:p>
        </w:tc>
        <w:tc>
          <w:tcPr>
            <w:tcW w:w="4910"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   </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          学历专业或教师资格证学科对应的学科（或教育部考试中心颁发的教师资格考试合格证明对应的学科）；小学教育无明确方向的，可报考小学语文或小学数学；资格层次为高中的可报考初中（2018年师范类毕业生要求提供教师资格证）。</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 xml:space="preserve">                             </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        </w:t>
            </w:r>
          </w:p>
        </w:tc>
        <w:tc>
          <w:tcPr>
            <w:tcW w:w="3650"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全日制普通高校硕士研究生及以上学历以及全日制全国“双一流”建设高校本科及以上毕业生放宽至非师范类（非师范类人员暂不要求提供教师资格证），户籍不限；全日制普通高校师范类专业本科校级及以上优秀毕业生（或综合成绩排名前10%，或获省师范生技能大赛三等奖及以上毕业生），户籍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blCellSpacing w:w="15" w:type="dxa"/>
          <w:jc w:val="center"/>
        </w:trPr>
        <w:tc>
          <w:tcPr>
            <w:tcW w:w="868" w:type="dxa"/>
            <w:vMerge w:val="continue"/>
            <w:shd w:val="clear" w:color="auto" w:fill="auto"/>
            <w:vAlign w:val="center"/>
          </w:tcPr>
          <w:p>
            <w:pPr>
              <w:rPr>
                <w:rFonts w:hint="eastAsia" w:ascii="宋体" w:hAnsi="宋体" w:eastAsia="宋体" w:cs="宋体"/>
                <w:sz w:val="18"/>
                <w:szCs w:val="18"/>
              </w:rPr>
            </w:pP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小学数学</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全区小学</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4</w:t>
            </w:r>
          </w:p>
        </w:tc>
        <w:tc>
          <w:tcPr>
            <w:tcW w:w="857" w:type="dxa"/>
            <w:vMerge w:val="continue"/>
            <w:shd w:val="clear" w:color="auto" w:fill="auto"/>
            <w:vAlign w:val="center"/>
          </w:tcPr>
          <w:p>
            <w:pPr>
              <w:rPr>
                <w:rFonts w:hint="eastAsia" w:ascii="宋体" w:hAnsi="宋体" w:eastAsia="宋体" w:cs="宋体"/>
                <w:sz w:val="18"/>
                <w:szCs w:val="18"/>
              </w:rPr>
            </w:pPr>
          </w:p>
        </w:tc>
        <w:tc>
          <w:tcPr>
            <w:tcW w:w="518" w:type="dxa"/>
            <w:vMerge w:val="continue"/>
            <w:shd w:val="clear" w:color="auto" w:fill="auto"/>
            <w:vAlign w:val="center"/>
          </w:tcPr>
          <w:p>
            <w:pPr>
              <w:rPr>
                <w:rFonts w:hint="eastAsia" w:ascii="宋体" w:hAnsi="宋体" w:eastAsia="宋体" w:cs="宋体"/>
                <w:sz w:val="18"/>
                <w:szCs w:val="18"/>
              </w:rPr>
            </w:pPr>
          </w:p>
        </w:tc>
        <w:tc>
          <w:tcPr>
            <w:tcW w:w="811" w:type="dxa"/>
            <w:vMerge w:val="continue"/>
            <w:shd w:val="clear" w:color="auto" w:fill="auto"/>
            <w:vAlign w:val="center"/>
          </w:tcPr>
          <w:p>
            <w:pPr>
              <w:rPr>
                <w:rFonts w:hint="eastAsia" w:ascii="宋体" w:hAnsi="宋体" w:eastAsia="宋体" w:cs="宋体"/>
                <w:sz w:val="18"/>
                <w:szCs w:val="18"/>
              </w:rPr>
            </w:pPr>
          </w:p>
        </w:tc>
        <w:tc>
          <w:tcPr>
            <w:tcW w:w="4910" w:type="dxa"/>
            <w:vMerge w:val="continue"/>
            <w:shd w:val="clear" w:color="auto" w:fill="auto"/>
            <w:vAlign w:val="center"/>
          </w:tcPr>
          <w:p>
            <w:pPr>
              <w:rPr>
                <w:rFonts w:hint="eastAsia" w:ascii="宋体" w:hAnsi="宋体" w:eastAsia="宋体" w:cs="宋体"/>
                <w:sz w:val="18"/>
                <w:szCs w:val="18"/>
              </w:rPr>
            </w:pPr>
          </w:p>
        </w:tc>
        <w:tc>
          <w:tcPr>
            <w:tcW w:w="3650" w:type="dxa"/>
            <w:vMerge w:val="continue"/>
            <w:shd w:val="clear" w:color="auto" w:fill="auto"/>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blCellSpacing w:w="15" w:type="dxa"/>
          <w:jc w:val="center"/>
        </w:trPr>
        <w:tc>
          <w:tcPr>
            <w:tcW w:w="868" w:type="dxa"/>
            <w:vMerge w:val="continue"/>
            <w:shd w:val="clear" w:color="auto" w:fill="auto"/>
            <w:vAlign w:val="center"/>
          </w:tcPr>
          <w:p>
            <w:pPr>
              <w:rPr>
                <w:rFonts w:hint="eastAsia" w:ascii="宋体" w:hAnsi="宋体" w:eastAsia="宋体" w:cs="宋体"/>
                <w:sz w:val="18"/>
                <w:szCs w:val="18"/>
              </w:rPr>
            </w:pP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小学科学</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全区小学</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2</w:t>
            </w:r>
          </w:p>
        </w:tc>
        <w:tc>
          <w:tcPr>
            <w:tcW w:w="857" w:type="dxa"/>
            <w:vMerge w:val="continue"/>
            <w:shd w:val="clear" w:color="auto" w:fill="auto"/>
            <w:vAlign w:val="center"/>
          </w:tcPr>
          <w:p>
            <w:pPr>
              <w:rPr>
                <w:rFonts w:hint="eastAsia" w:ascii="宋体" w:hAnsi="宋体" w:eastAsia="宋体" w:cs="宋体"/>
                <w:sz w:val="18"/>
                <w:szCs w:val="18"/>
              </w:rPr>
            </w:pPr>
          </w:p>
        </w:tc>
        <w:tc>
          <w:tcPr>
            <w:tcW w:w="518" w:type="dxa"/>
            <w:vMerge w:val="continue"/>
            <w:shd w:val="clear" w:color="auto" w:fill="auto"/>
            <w:vAlign w:val="center"/>
          </w:tcPr>
          <w:p>
            <w:pPr>
              <w:rPr>
                <w:rFonts w:hint="eastAsia" w:ascii="宋体" w:hAnsi="宋体" w:eastAsia="宋体" w:cs="宋体"/>
                <w:sz w:val="18"/>
                <w:szCs w:val="18"/>
              </w:rPr>
            </w:pPr>
          </w:p>
        </w:tc>
        <w:tc>
          <w:tcPr>
            <w:tcW w:w="811" w:type="dxa"/>
            <w:vMerge w:val="continue"/>
            <w:shd w:val="clear" w:color="auto" w:fill="auto"/>
            <w:vAlign w:val="center"/>
          </w:tcPr>
          <w:p>
            <w:pPr>
              <w:rPr>
                <w:rFonts w:hint="eastAsia" w:ascii="宋体" w:hAnsi="宋体" w:eastAsia="宋体" w:cs="宋体"/>
                <w:sz w:val="18"/>
                <w:szCs w:val="18"/>
              </w:rPr>
            </w:pPr>
          </w:p>
        </w:tc>
        <w:tc>
          <w:tcPr>
            <w:tcW w:w="4910" w:type="dxa"/>
            <w:vMerge w:val="continue"/>
            <w:shd w:val="clear" w:color="auto" w:fill="auto"/>
            <w:vAlign w:val="center"/>
          </w:tcPr>
          <w:p>
            <w:pPr>
              <w:rPr>
                <w:rFonts w:hint="eastAsia" w:ascii="宋体" w:hAnsi="宋体" w:eastAsia="宋体" w:cs="宋体"/>
                <w:sz w:val="18"/>
                <w:szCs w:val="18"/>
              </w:rPr>
            </w:pPr>
          </w:p>
        </w:tc>
        <w:tc>
          <w:tcPr>
            <w:tcW w:w="3650" w:type="dxa"/>
            <w:vMerge w:val="continue"/>
            <w:shd w:val="clear" w:color="auto" w:fill="auto"/>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blCellSpacing w:w="15" w:type="dxa"/>
          <w:jc w:val="center"/>
        </w:trPr>
        <w:tc>
          <w:tcPr>
            <w:tcW w:w="868" w:type="dxa"/>
            <w:vMerge w:val="continue"/>
            <w:shd w:val="clear" w:color="auto" w:fill="auto"/>
            <w:vAlign w:val="center"/>
          </w:tcPr>
          <w:p>
            <w:pPr>
              <w:rPr>
                <w:rFonts w:hint="eastAsia" w:ascii="宋体" w:hAnsi="宋体" w:eastAsia="宋体" w:cs="宋体"/>
                <w:sz w:val="18"/>
                <w:szCs w:val="18"/>
              </w:rPr>
            </w:pP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小学英语</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全区小学</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857" w:type="dxa"/>
            <w:vMerge w:val="continue"/>
            <w:shd w:val="clear" w:color="auto" w:fill="auto"/>
            <w:vAlign w:val="center"/>
          </w:tcPr>
          <w:p>
            <w:pPr>
              <w:rPr>
                <w:rFonts w:hint="eastAsia" w:ascii="宋体" w:hAnsi="宋体" w:eastAsia="宋体" w:cs="宋体"/>
                <w:sz w:val="18"/>
                <w:szCs w:val="18"/>
              </w:rPr>
            </w:pPr>
          </w:p>
        </w:tc>
        <w:tc>
          <w:tcPr>
            <w:tcW w:w="518" w:type="dxa"/>
            <w:vMerge w:val="continue"/>
            <w:shd w:val="clear" w:color="auto" w:fill="auto"/>
            <w:vAlign w:val="center"/>
          </w:tcPr>
          <w:p>
            <w:pPr>
              <w:rPr>
                <w:rFonts w:hint="eastAsia" w:ascii="宋体" w:hAnsi="宋体" w:eastAsia="宋体" w:cs="宋体"/>
                <w:sz w:val="18"/>
                <w:szCs w:val="18"/>
              </w:rPr>
            </w:pPr>
          </w:p>
        </w:tc>
        <w:tc>
          <w:tcPr>
            <w:tcW w:w="811" w:type="dxa"/>
            <w:vMerge w:val="continue"/>
            <w:shd w:val="clear" w:color="auto" w:fill="auto"/>
            <w:vAlign w:val="center"/>
          </w:tcPr>
          <w:p>
            <w:pPr>
              <w:rPr>
                <w:rFonts w:hint="eastAsia" w:ascii="宋体" w:hAnsi="宋体" w:eastAsia="宋体" w:cs="宋体"/>
                <w:sz w:val="18"/>
                <w:szCs w:val="18"/>
              </w:rPr>
            </w:pPr>
          </w:p>
        </w:tc>
        <w:tc>
          <w:tcPr>
            <w:tcW w:w="4910" w:type="dxa"/>
            <w:vMerge w:val="continue"/>
            <w:shd w:val="clear" w:color="auto" w:fill="auto"/>
            <w:vAlign w:val="center"/>
          </w:tcPr>
          <w:p>
            <w:pPr>
              <w:rPr>
                <w:rFonts w:hint="eastAsia" w:ascii="宋体" w:hAnsi="宋体" w:eastAsia="宋体" w:cs="宋体"/>
                <w:sz w:val="18"/>
                <w:szCs w:val="18"/>
              </w:rPr>
            </w:pPr>
          </w:p>
        </w:tc>
        <w:tc>
          <w:tcPr>
            <w:tcW w:w="3650" w:type="dxa"/>
            <w:vMerge w:val="continue"/>
            <w:shd w:val="clear" w:color="auto" w:fill="auto"/>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tblCellSpacing w:w="15" w:type="dxa"/>
          <w:jc w:val="center"/>
        </w:trPr>
        <w:tc>
          <w:tcPr>
            <w:tcW w:w="868" w:type="dxa"/>
            <w:vMerge w:val="continue"/>
            <w:shd w:val="clear" w:color="auto" w:fill="auto"/>
            <w:vAlign w:val="center"/>
          </w:tcPr>
          <w:p>
            <w:pPr>
              <w:rPr>
                <w:rFonts w:hint="eastAsia" w:ascii="宋体" w:hAnsi="宋体" w:eastAsia="宋体" w:cs="宋体"/>
                <w:sz w:val="18"/>
                <w:szCs w:val="18"/>
              </w:rPr>
            </w:pP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小学体育</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全区小学</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2</w:t>
            </w:r>
          </w:p>
        </w:tc>
        <w:tc>
          <w:tcPr>
            <w:tcW w:w="857" w:type="dxa"/>
            <w:vMerge w:val="continue"/>
            <w:shd w:val="clear" w:color="auto" w:fill="auto"/>
            <w:vAlign w:val="center"/>
          </w:tcPr>
          <w:p>
            <w:pPr>
              <w:rPr>
                <w:rFonts w:hint="eastAsia" w:ascii="宋体" w:hAnsi="宋体" w:eastAsia="宋体" w:cs="宋体"/>
                <w:sz w:val="18"/>
                <w:szCs w:val="18"/>
              </w:rPr>
            </w:pPr>
          </w:p>
        </w:tc>
        <w:tc>
          <w:tcPr>
            <w:tcW w:w="518" w:type="dxa"/>
            <w:vMerge w:val="continue"/>
            <w:shd w:val="clear" w:color="auto" w:fill="auto"/>
            <w:vAlign w:val="center"/>
          </w:tcPr>
          <w:p>
            <w:pPr>
              <w:rPr>
                <w:rFonts w:hint="eastAsia" w:ascii="宋体" w:hAnsi="宋体" w:eastAsia="宋体" w:cs="宋体"/>
                <w:sz w:val="18"/>
                <w:szCs w:val="18"/>
              </w:rPr>
            </w:pPr>
          </w:p>
        </w:tc>
        <w:tc>
          <w:tcPr>
            <w:tcW w:w="811" w:type="dxa"/>
            <w:vMerge w:val="continue"/>
            <w:shd w:val="clear" w:color="auto" w:fill="auto"/>
            <w:vAlign w:val="center"/>
          </w:tcPr>
          <w:p>
            <w:pPr>
              <w:rPr>
                <w:rFonts w:hint="eastAsia" w:ascii="宋体" w:hAnsi="宋体" w:eastAsia="宋体" w:cs="宋体"/>
                <w:sz w:val="18"/>
                <w:szCs w:val="18"/>
              </w:rPr>
            </w:pPr>
          </w:p>
        </w:tc>
        <w:tc>
          <w:tcPr>
            <w:tcW w:w="4910" w:type="dxa"/>
            <w:vMerge w:val="continue"/>
            <w:shd w:val="clear" w:color="auto" w:fill="auto"/>
            <w:vAlign w:val="center"/>
          </w:tcPr>
          <w:p>
            <w:pPr>
              <w:rPr>
                <w:rFonts w:hint="eastAsia" w:ascii="宋体" w:hAnsi="宋体" w:eastAsia="宋体" w:cs="宋体"/>
                <w:sz w:val="18"/>
                <w:szCs w:val="18"/>
              </w:rPr>
            </w:pPr>
          </w:p>
        </w:tc>
        <w:tc>
          <w:tcPr>
            <w:tcW w:w="3650" w:type="dxa"/>
            <w:vMerge w:val="continue"/>
            <w:shd w:val="clear" w:color="auto" w:fill="auto"/>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5" w:hRule="atLeast"/>
          <w:tblCellSpacing w:w="15" w:type="dxa"/>
          <w:jc w:val="center"/>
        </w:trPr>
        <w:tc>
          <w:tcPr>
            <w:tcW w:w="868" w:type="dxa"/>
            <w:vMerge w:val="continue"/>
            <w:shd w:val="clear" w:color="auto" w:fill="auto"/>
            <w:vAlign w:val="center"/>
          </w:tcPr>
          <w:p>
            <w:pPr>
              <w:rPr>
                <w:rFonts w:hint="eastAsia" w:ascii="宋体" w:hAnsi="宋体" w:eastAsia="宋体" w:cs="宋体"/>
                <w:sz w:val="18"/>
                <w:szCs w:val="18"/>
              </w:rPr>
            </w:pP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小学体育（篮球）</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全区小学</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857" w:type="dxa"/>
            <w:vMerge w:val="continue"/>
            <w:shd w:val="clear" w:color="auto" w:fill="auto"/>
            <w:vAlign w:val="center"/>
          </w:tcPr>
          <w:p>
            <w:pPr>
              <w:rPr>
                <w:rFonts w:hint="eastAsia" w:ascii="宋体" w:hAnsi="宋体" w:eastAsia="宋体" w:cs="宋体"/>
                <w:sz w:val="18"/>
                <w:szCs w:val="18"/>
              </w:rPr>
            </w:pPr>
          </w:p>
        </w:tc>
        <w:tc>
          <w:tcPr>
            <w:tcW w:w="518" w:type="dxa"/>
            <w:vMerge w:val="continue"/>
            <w:shd w:val="clear" w:color="auto" w:fill="auto"/>
            <w:vAlign w:val="center"/>
          </w:tcPr>
          <w:p>
            <w:pPr>
              <w:rPr>
                <w:rFonts w:hint="eastAsia" w:ascii="宋体" w:hAnsi="宋体" w:eastAsia="宋体" w:cs="宋体"/>
                <w:sz w:val="18"/>
                <w:szCs w:val="18"/>
              </w:rPr>
            </w:pPr>
          </w:p>
        </w:tc>
        <w:tc>
          <w:tcPr>
            <w:tcW w:w="811" w:type="dxa"/>
            <w:vMerge w:val="continue"/>
            <w:shd w:val="clear" w:color="auto" w:fill="auto"/>
            <w:vAlign w:val="center"/>
          </w:tcPr>
          <w:p>
            <w:pPr>
              <w:rPr>
                <w:rFonts w:hint="eastAsia" w:ascii="宋体" w:hAnsi="宋体" w:eastAsia="宋体" w:cs="宋体"/>
                <w:sz w:val="18"/>
                <w:szCs w:val="18"/>
              </w:rPr>
            </w:pPr>
          </w:p>
        </w:tc>
        <w:tc>
          <w:tcPr>
            <w:tcW w:w="4910" w:type="dxa"/>
            <w:vMerge w:val="continue"/>
            <w:shd w:val="clear" w:color="auto" w:fill="auto"/>
            <w:vAlign w:val="center"/>
          </w:tcPr>
          <w:p>
            <w:pPr>
              <w:rPr>
                <w:rFonts w:hint="eastAsia" w:ascii="宋体" w:hAnsi="宋体" w:eastAsia="宋体" w:cs="宋体"/>
                <w:sz w:val="18"/>
                <w:szCs w:val="18"/>
              </w:rPr>
            </w:pPr>
          </w:p>
        </w:tc>
        <w:tc>
          <w:tcPr>
            <w:tcW w:w="3650" w:type="dxa"/>
            <w:vMerge w:val="continue"/>
            <w:shd w:val="clear" w:color="auto" w:fill="auto"/>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5" w:hRule="atLeast"/>
          <w:tblCellSpacing w:w="15" w:type="dxa"/>
          <w:jc w:val="center"/>
        </w:trPr>
        <w:tc>
          <w:tcPr>
            <w:tcW w:w="868" w:type="dxa"/>
            <w:vMerge w:val="continue"/>
            <w:shd w:val="clear" w:color="auto" w:fill="auto"/>
            <w:vAlign w:val="center"/>
          </w:tcPr>
          <w:p>
            <w:pPr>
              <w:rPr>
                <w:rFonts w:hint="eastAsia" w:ascii="宋体" w:hAnsi="宋体" w:eastAsia="宋体" w:cs="宋体"/>
                <w:sz w:val="18"/>
                <w:szCs w:val="18"/>
              </w:rPr>
            </w:pP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小学体育（网球）</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全区小学</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1</w:t>
            </w:r>
          </w:p>
        </w:tc>
        <w:tc>
          <w:tcPr>
            <w:tcW w:w="857" w:type="dxa"/>
            <w:vMerge w:val="continue"/>
            <w:shd w:val="clear" w:color="auto" w:fill="auto"/>
            <w:vAlign w:val="center"/>
          </w:tcPr>
          <w:p>
            <w:pPr>
              <w:rPr>
                <w:rFonts w:hint="eastAsia" w:ascii="宋体" w:hAnsi="宋体" w:eastAsia="宋体" w:cs="宋体"/>
                <w:sz w:val="18"/>
                <w:szCs w:val="18"/>
              </w:rPr>
            </w:pPr>
          </w:p>
        </w:tc>
        <w:tc>
          <w:tcPr>
            <w:tcW w:w="518" w:type="dxa"/>
            <w:vMerge w:val="continue"/>
            <w:shd w:val="clear" w:color="auto" w:fill="auto"/>
            <w:vAlign w:val="center"/>
          </w:tcPr>
          <w:p>
            <w:pPr>
              <w:rPr>
                <w:rFonts w:hint="eastAsia" w:ascii="宋体" w:hAnsi="宋体" w:eastAsia="宋体" w:cs="宋体"/>
                <w:sz w:val="18"/>
                <w:szCs w:val="18"/>
              </w:rPr>
            </w:pPr>
          </w:p>
        </w:tc>
        <w:tc>
          <w:tcPr>
            <w:tcW w:w="811" w:type="dxa"/>
            <w:vMerge w:val="continue"/>
            <w:shd w:val="clear" w:color="auto" w:fill="auto"/>
            <w:vAlign w:val="center"/>
          </w:tcPr>
          <w:p>
            <w:pPr>
              <w:rPr>
                <w:rFonts w:hint="eastAsia" w:ascii="宋体" w:hAnsi="宋体" w:eastAsia="宋体" w:cs="宋体"/>
                <w:sz w:val="18"/>
                <w:szCs w:val="18"/>
              </w:rPr>
            </w:pPr>
          </w:p>
        </w:tc>
        <w:tc>
          <w:tcPr>
            <w:tcW w:w="4910" w:type="dxa"/>
            <w:vMerge w:val="continue"/>
            <w:shd w:val="clear" w:color="auto" w:fill="auto"/>
            <w:vAlign w:val="center"/>
          </w:tcPr>
          <w:p>
            <w:pPr>
              <w:rPr>
                <w:rFonts w:hint="eastAsia" w:ascii="宋体" w:hAnsi="宋体" w:eastAsia="宋体" w:cs="宋体"/>
                <w:sz w:val="18"/>
                <w:szCs w:val="18"/>
              </w:rPr>
            </w:pPr>
          </w:p>
        </w:tc>
        <w:tc>
          <w:tcPr>
            <w:tcW w:w="3650" w:type="dxa"/>
            <w:vMerge w:val="continue"/>
            <w:shd w:val="clear" w:color="auto" w:fill="auto"/>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55" w:hRule="atLeast"/>
          <w:tblCellSpacing w:w="15" w:type="dxa"/>
          <w:jc w:val="center"/>
        </w:trPr>
        <w:tc>
          <w:tcPr>
            <w:tcW w:w="86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幼儿园教师</w:t>
            </w:r>
          </w:p>
        </w:tc>
        <w:tc>
          <w:tcPr>
            <w:tcW w:w="153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学前教育</w:t>
            </w:r>
          </w:p>
        </w:tc>
        <w:tc>
          <w:tcPr>
            <w:tcW w:w="117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全区幼儿园</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6</w:t>
            </w:r>
          </w:p>
        </w:tc>
        <w:tc>
          <w:tcPr>
            <w:tcW w:w="85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2018年毕业生、2019年应届毕业生</w:t>
            </w:r>
          </w:p>
        </w:tc>
        <w:tc>
          <w:tcPr>
            <w:tcW w:w="51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浙江</w:t>
            </w:r>
          </w:p>
        </w:tc>
        <w:tc>
          <w:tcPr>
            <w:tcW w:w="811"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全日制普通高校本科及以上学历</w:t>
            </w:r>
          </w:p>
        </w:tc>
        <w:tc>
          <w:tcPr>
            <w:tcW w:w="491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学前教育专业（2018年毕业生要求提供学前教育教师资格证）。</w:t>
            </w:r>
          </w:p>
        </w:tc>
        <w:tc>
          <w:tcPr>
            <w:tcW w:w="365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xml:space="preserve">   </w:t>
            </w:r>
            <w:r>
              <w:rPr>
                <w:rFonts w:hint="eastAsia" w:ascii="微软雅黑" w:hAnsi="微软雅黑" w:eastAsia="微软雅黑" w:cs="微软雅黑"/>
                <w:kern w:val="0"/>
                <w:sz w:val="21"/>
                <w:szCs w:val="21"/>
                <w:lang w:val="en-US" w:eastAsia="zh-CN" w:bidi="ar"/>
              </w:rPr>
              <w:t>全日制普通高校研究生毕业（本科为学前教育专业）或全日制普通高校学前教育专业本科校级及以上优秀毕业生（或综合成绩排名前10%，或获省师范生技能大赛三等奖及以上毕业生），户籍不限。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5" w:hRule="atLeast"/>
          <w:tblCellSpacing w:w="15" w:type="dxa"/>
          <w:jc w:val="center"/>
        </w:trPr>
        <w:tc>
          <w:tcPr>
            <w:tcW w:w="3642" w:type="dxa"/>
            <w:gridSpan w:val="3"/>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合计</w:t>
            </w:r>
          </w:p>
        </w:tc>
        <w:tc>
          <w:tcPr>
            <w:tcW w:w="56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40</w:t>
            </w:r>
          </w:p>
        </w:tc>
        <w:tc>
          <w:tcPr>
            <w:tcW w:w="85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p>
        </w:tc>
        <w:tc>
          <w:tcPr>
            <w:tcW w:w="518"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p>
        </w:tc>
        <w:tc>
          <w:tcPr>
            <w:tcW w:w="811"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p>
        </w:tc>
        <w:tc>
          <w:tcPr>
            <w:tcW w:w="491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p>
        </w:tc>
        <w:tc>
          <w:tcPr>
            <w:tcW w:w="365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5" w:hRule="atLeast"/>
          <w:tblCellSpacing w:w="15" w:type="dxa"/>
          <w:jc w:val="center"/>
        </w:trPr>
        <w:tc>
          <w:tcPr>
            <w:tcW w:w="15135" w:type="dxa"/>
            <w:gridSpan w:val="9"/>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注：1.户籍一栏“浙江”指：2018年毕业生为浙江户籍，2019年应届毕业生为浙江生源。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tblCellSpacing w:w="15" w:type="dxa"/>
          <w:jc w:val="center"/>
        </w:trPr>
        <w:tc>
          <w:tcPr>
            <w:tcW w:w="15135" w:type="dxa"/>
            <w:gridSpan w:val="9"/>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2.   全国“双一流”建设高校仅指该高校本部，不包括其分校和独立学院；“一流学科建设高校”仅指该校一流学科。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tblCellSpacing w:w="15" w:type="dxa"/>
          <w:jc w:val="center"/>
        </w:trPr>
        <w:tc>
          <w:tcPr>
            <w:tcW w:w="15135" w:type="dxa"/>
            <w:gridSpan w:val="9"/>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3.招聘岗位的专业条件资格审查，参照《杭州市各级机关考试录用公务员专业资格审查办法》的相关规定。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tblCellSpacing w:w="15" w:type="dxa"/>
          <w:jc w:val="center"/>
        </w:trPr>
        <w:tc>
          <w:tcPr>
            <w:tcW w:w="15135" w:type="dxa"/>
            <w:gridSpan w:val="9"/>
            <w:shd w:val="clear" w:color="auto" w:fill="auto"/>
            <w:vAlign w:val="center"/>
          </w:tcPr>
          <w:p>
            <w:pPr>
              <w:keepNext w:val="0"/>
              <w:keepLines w:val="0"/>
              <w:widowControl/>
              <w:suppressLineNumbers w:val="0"/>
              <w:spacing w:line="23"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4.报考语文学科要求具有普通话水平二级甲等及以上，报考其他学科的要求二级乙等以上。</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E6DB3"/>
    <w:rsid w:val="6A7E6D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252525"/>
      <w:u w:val="none"/>
    </w:rPr>
  </w:style>
  <w:style w:type="character" w:styleId="6">
    <w:name w:val="Hyperlink"/>
    <w:basedOn w:val="3"/>
    <w:uiPriority w:val="0"/>
    <w:rPr>
      <w:color w:val="252525"/>
      <w:u w:val="none"/>
    </w:rPr>
  </w:style>
  <w:style w:type="character" w:customStyle="1" w:styleId="8">
    <w:name w:val="english"/>
    <w:basedOn w:val="3"/>
    <w:uiPriority w:val="0"/>
    <w:rPr>
      <w:rFonts w:ascii="Arial" w:hAnsi="Arial" w:cs="Arial"/>
      <w:color w:val="FFFFFF"/>
      <w:sz w:val="18"/>
      <w:szCs w:val="18"/>
    </w:rPr>
  </w:style>
  <w:style w:type="character" w:customStyle="1" w:styleId="9">
    <w:name w:val="l2b_imgtit4"/>
    <w:basedOn w:val="3"/>
    <w:uiPriority w:val="0"/>
  </w:style>
  <w:style w:type="character" w:customStyle="1" w:styleId="10">
    <w:name w:val="cover"/>
    <w:basedOn w:val="3"/>
    <w:uiPriority w:val="0"/>
  </w:style>
  <w:style w:type="character" w:customStyle="1" w:styleId="11">
    <w:name w:val="bg_opa"/>
    <w:basedOn w:val="3"/>
    <w:uiPriority w:val="0"/>
    <w:rPr>
      <w:shd w:val="clear" w:fill="000000"/>
    </w:rPr>
  </w:style>
  <w:style w:type="character" w:customStyle="1" w:styleId="12">
    <w:name w:val="l2b_imgtit5"/>
    <w:basedOn w:val="3"/>
    <w:uiPriority w:val="0"/>
  </w:style>
  <w:style w:type="character" w:customStyle="1" w:styleId="13">
    <w:name w:val="l2b_imgtit1"/>
    <w:basedOn w:val="3"/>
    <w:uiPriority w:val="0"/>
  </w:style>
  <w:style w:type="character" w:customStyle="1" w:styleId="14">
    <w:name w:val="text_rela"/>
    <w:basedOn w:val="3"/>
    <w:uiPriority w:val="0"/>
  </w:style>
  <w:style w:type="character" w:customStyle="1" w:styleId="15">
    <w:name w:val="tit1"/>
    <w:basedOn w:val="3"/>
    <w:uiPriority w:val="0"/>
  </w:style>
  <w:style w:type="character" w:customStyle="1" w:styleId="16">
    <w:name w:val="tit3"/>
    <w:basedOn w:val="3"/>
    <w:uiPriority w:val="0"/>
  </w:style>
  <w:style w:type="character" w:customStyle="1" w:styleId="17">
    <w:name w:val="img_title"/>
    <w:basedOn w:val="3"/>
    <w:uiPriority w:val="0"/>
    <w:rPr>
      <w:rFonts w:hint="default" w:ascii="微软雅黑" w:hAnsi="微软雅黑" w:eastAsia="微软雅黑" w:cs="微软雅黑"/>
      <w:color w:val="FFFFFF"/>
      <w:sz w:val="21"/>
      <w:szCs w:val="21"/>
    </w:rPr>
  </w:style>
  <w:style w:type="character" w:customStyle="1" w:styleId="18">
    <w:name w:val="tit2"/>
    <w:basedOn w:val="3"/>
    <w:uiPriority w:val="0"/>
  </w:style>
  <w:style w:type="character" w:customStyle="1" w:styleId="19">
    <w:name w:val="link2_a_title"/>
    <w:basedOn w:val="3"/>
    <w:uiPriority w:val="0"/>
  </w:style>
  <w:style w:type="character" w:customStyle="1" w:styleId="20">
    <w:name w:val="l2b_imgtit2"/>
    <w:basedOn w:val="3"/>
    <w:uiPriority w:val="0"/>
  </w:style>
  <w:style w:type="character" w:customStyle="1" w:styleId="21">
    <w:name w:val="l2b_imgtit3"/>
    <w:basedOn w:val="3"/>
    <w:uiPriority w:val="0"/>
  </w:style>
  <w:style w:type="character" w:customStyle="1" w:styleId="22">
    <w:name w:val="l2b_imgtit6"/>
    <w:basedOn w:val="3"/>
    <w:uiPriority w:val="0"/>
  </w:style>
  <w:style w:type="character" w:customStyle="1" w:styleId="23">
    <w:name w:val="l2b_imgtit7"/>
    <w:basedOn w:val="3"/>
    <w:uiPriority w:val="0"/>
  </w:style>
  <w:style w:type="character" w:customStyle="1" w:styleId="24">
    <w:name w:val="slsj"/>
    <w:basedOn w:val="3"/>
    <w:uiPriority w:val="0"/>
  </w:style>
  <w:style w:type="character" w:customStyle="1" w:styleId="25">
    <w:name w:val="event"/>
    <w:basedOn w:val="3"/>
    <w:uiPriority w:val="0"/>
  </w:style>
  <w:style w:type="character" w:customStyle="1" w:styleId="26">
    <w:name w:val="event1"/>
    <w:basedOn w:val="3"/>
    <w:uiPriority w:val="0"/>
  </w:style>
  <w:style w:type="character" w:customStyle="1" w:styleId="27">
    <w:name w:val="event2"/>
    <w:basedOn w:val="3"/>
    <w:uiPriority w:val="0"/>
    <w:rPr>
      <w:bdr w:val="none" w:color="auto" w:sz="0" w:space="0"/>
    </w:rPr>
  </w:style>
  <w:style w:type="character" w:customStyle="1" w:styleId="28">
    <w:name w:val="event3"/>
    <w:basedOn w:val="3"/>
    <w:uiPriority w:val="0"/>
  </w:style>
  <w:style w:type="character" w:customStyle="1" w:styleId="29">
    <w:name w:val="event4"/>
    <w:basedOn w:val="3"/>
    <w:uiPriority w:val="0"/>
  </w:style>
  <w:style w:type="character" w:customStyle="1" w:styleId="30">
    <w:name w:val="event5"/>
    <w:basedOn w:val="3"/>
    <w:uiPriority w:val="0"/>
  </w:style>
  <w:style w:type="character" w:customStyle="1" w:styleId="31">
    <w:name w:val="event6"/>
    <w:basedOn w:val="3"/>
    <w:uiPriority w:val="0"/>
  </w:style>
  <w:style w:type="character" w:customStyle="1" w:styleId="32">
    <w:name w:val="event7"/>
    <w:basedOn w:val="3"/>
    <w:uiPriority w:val="0"/>
  </w:style>
  <w:style w:type="character" w:customStyle="1" w:styleId="33">
    <w:name w:val="time"/>
    <w:basedOn w:val="3"/>
    <w:uiPriority w:val="0"/>
    <w:rPr>
      <w:rFonts w:hint="eastAsia" w:ascii="微软雅黑" w:hAnsi="微软雅黑" w:eastAsia="微软雅黑" w:cs="微软雅黑"/>
      <w:color w:val="999999"/>
    </w:rPr>
  </w:style>
  <w:style w:type="character" w:customStyle="1" w:styleId="34">
    <w:name w:val="time1"/>
    <w:basedOn w:val="3"/>
    <w:uiPriority w:val="0"/>
  </w:style>
  <w:style w:type="character" w:customStyle="1" w:styleId="35">
    <w:name w:val="time2"/>
    <w:basedOn w:val="3"/>
    <w:uiPriority w:val="0"/>
    <w:rPr>
      <w:color w:val="999999"/>
    </w:rPr>
  </w:style>
  <w:style w:type="character" w:customStyle="1" w:styleId="36">
    <w:name w:val="time3"/>
    <w:basedOn w:val="3"/>
    <w:uiPriority w:val="0"/>
    <w:rPr>
      <w:color w:val="999999"/>
    </w:rPr>
  </w:style>
  <w:style w:type="character" w:customStyle="1" w:styleId="37">
    <w:name w:val="time4"/>
    <w:basedOn w:val="3"/>
    <w:uiPriority w:val="0"/>
    <w:rPr>
      <w:color w:val="999999"/>
    </w:rPr>
  </w:style>
  <w:style w:type="character" w:customStyle="1" w:styleId="38">
    <w:name w:val="time5"/>
    <w:basedOn w:val="3"/>
    <w:uiPriority w:val="0"/>
    <w:rPr>
      <w:color w:val="999999"/>
    </w:rPr>
  </w:style>
  <w:style w:type="character" w:customStyle="1" w:styleId="39">
    <w:name w:val="time6"/>
    <w:basedOn w:val="3"/>
    <w:uiPriority w:val="0"/>
  </w:style>
  <w:style w:type="character" w:customStyle="1" w:styleId="40">
    <w:name w:val="time7"/>
    <w:basedOn w:val="3"/>
    <w:uiPriority w:val="0"/>
    <w:rPr>
      <w:color w:val="999999"/>
    </w:rPr>
  </w:style>
  <w:style w:type="character" w:customStyle="1" w:styleId="41">
    <w:name w:val="source"/>
    <w:basedOn w:val="3"/>
    <w:uiPriority w:val="0"/>
    <w:rPr>
      <w:rFonts w:hint="eastAsia" w:ascii="微软雅黑" w:hAnsi="微软雅黑" w:eastAsia="微软雅黑" w:cs="微软雅黑"/>
      <w:color w:val="999999"/>
    </w:rPr>
  </w:style>
  <w:style w:type="character" w:customStyle="1" w:styleId="42">
    <w:name w:val="chinese"/>
    <w:basedOn w:val="3"/>
    <w:uiPriority w:val="0"/>
    <w:rPr>
      <w:rFonts w:ascii="微软雅黑" w:hAnsi="微软雅黑" w:eastAsia="微软雅黑" w:cs="微软雅黑"/>
      <w:color w:val="FFFFFF"/>
      <w:sz w:val="24"/>
      <w:szCs w:val="24"/>
    </w:rPr>
  </w:style>
  <w:style w:type="character" w:customStyle="1" w:styleId="43">
    <w:name w:val="link4_ul_li_date"/>
    <w:basedOn w:val="3"/>
    <w:uiPriority w:val="0"/>
    <w:rPr>
      <w:color w:val="999999"/>
    </w:rPr>
  </w:style>
  <w:style w:type="character" w:customStyle="1" w:styleId="44">
    <w:name w:val="ssbm"/>
    <w:basedOn w:val="3"/>
    <w:uiPriority w:val="0"/>
  </w:style>
  <w:style w:type="character" w:customStyle="1" w:styleId="45">
    <w:name w:val="event21"/>
    <w:basedOn w:val="3"/>
    <w:uiPriority w:val="0"/>
  </w:style>
  <w:style w:type="character" w:customStyle="1" w:styleId="46">
    <w:name w:val="event31"/>
    <w:basedOn w:val="3"/>
    <w:uiPriority w:val="0"/>
  </w:style>
  <w:style w:type="character" w:customStyle="1" w:styleId="47">
    <w:name w:val="state"/>
    <w:basedOn w:val="3"/>
    <w:uiPriority w:val="0"/>
  </w:style>
  <w:style w:type="character" w:customStyle="1" w:styleId="48">
    <w:name w:val="nub"/>
    <w:basedOn w:val="3"/>
    <w:uiPriority w:val="0"/>
  </w:style>
  <w:style w:type="character" w:customStyle="1" w:styleId="49">
    <w:name w:val="icon_3"/>
    <w:basedOn w:val="3"/>
    <w:uiPriority w:val="0"/>
  </w:style>
  <w:style w:type="character" w:customStyle="1" w:styleId="50">
    <w:name w:val="sbrq"/>
    <w:basedOn w:val="3"/>
    <w:uiPriority w:val="0"/>
  </w:style>
  <w:style w:type="character" w:customStyle="1" w:styleId="51">
    <w:name w:val="list_user"/>
    <w:basedOn w:val="3"/>
    <w:uiPriority w:val="0"/>
  </w:style>
  <w:style w:type="character" w:customStyle="1" w:styleId="52">
    <w:name w:val="ybsj"/>
    <w:basedOn w:val="3"/>
    <w:uiPriority w:val="0"/>
  </w:style>
  <w:style w:type="character" w:customStyle="1" w:styleId="53">
    <w:name w:val="bjzt"/>
    <w:basedOn w:val="3"/>
    <w:uiPriority w:val="0"/>
  </w:style>
  <w:style w:type="character" w:customStyle="1" w:styleId="54">
    <w:name w:val="admin"/>
    <w:basedOn w:val="3"/>
    <w:uiPriority w:val="0"/>
  </w:style>
  <w:style w:type="character" w:customStyle="1" w:styleId="55">
    <w:name w:val="list_number"/>
    <w:basedOn w:val="3"/>
    <w:uiPriority w:val="0"/>
  </w:style>
  <w:style w:type="character" w:customStyle="1" w:styleId="56">
    <w:name w:val="list_number1"/>
    <w:basedOn w:val="3"/>
    <w:uiPriority w:val="0"/>
  </w:style>
  <w:style w:type="character" w:customStyle="1" w:styleId="57">
    <w:name w:val="list_number2"/>
    <w:basedOn w:val="3"/>
    <w:uiPriority w:val="0"/>
    <w:rPr>
      <w:sz w:val="18"/>
      <w:szCs w:val="18"/>
    </w:rPr>
  </w:style>
  <w:style w:type="character" w:customStyle="1" w:styleId="58">
    <w:name w:val="list_name"/>
    <w:basedOn w:val="3"/>
    <w:uiPriority w:val="0"/>
  </w:style>
  <w:style w:type="character" w:customStyle="1" w:styleId="59">
    <w:name w:val="list_name1"/>
    <w:basedOn w:val="3"/>
    <w:uiPriority w:val="0"/>
  </w:style>
  <w:style w:type="character" w:customStyle="1" w:styleId="60">
    <w:name w:val="list_time"/>
    <w:basedOn w:val="3"/>
    <w:uiPriority w:val="0"/>
  </w:style>
  <w:style w:type="character" w:customStyle="1" w:styleId="61">
    <w:name w:val="list_time1"/>
    <w:basedOn w:val="3"/>
    <w:uiPriority w:val="0"/>
  </w:style>
  <w:style w:type="character" w:customStyle="1" w:styleId="62">
    <w:name w:val="list_time2"/>
    <w:basedOn w:val="3"/>
    <w:uiPriority w:val="0"/>
  </w:style>
  <w:style w:type="character" w:customStyle="1" w:styleId="63">
    <w:name w:val="zzjg_span"/>
    <w:basedOn w:val="3"/>
    <w:uiPriority w:val="0"/>
  </w:style>
  <w:style w:type="character" w:customStyle="1" w:styleId="64">
    <w:name w:val="govicon"/>
    <w:basedOn w:val="3"/>
    <w:uiPriority w:val="0"/>
  </w:style>
  <w:style w:type="character" w:customStyle="1" w:styleId="65">
    <w:name w:val="title11"/>
    <w:basedOn w:val="3"/>
    <w:uiPriority w:val="0"/>
    <w:rPr>
      <w:rFonts w:hint="eastAsia" w:ascii="微软雅黑" w:hAnsi="微软雅黑" w:eastAsia="微软雅黑" w:cs="微软雅黑"/>
      <w:color w:val="FFFFFF"/>
      <w:spacing w:val="105"/>
      <w:sz w:val="24"/>
      <w:szCs w:val="24"/>
      <w:bdr w:val="none" w:color="auto" w:sz="0" w:space="0"/>
    </w:rPr>
  </w:style>
  <w:style w:type="character" w:customStyle="1" w:styleId="66">
    <w:name w:val="sub_title"/>
    <w:basedOn w:val="3"/>
    <w:uiPriority w:val="0"/>
    <w:rPr>
      <w:rFonts w:hint="eastAsia" w:ascii="微软雅黑" w:hAnsi="微软雅黑" w:eastAsia="微软雅黑" w:cs="微软雅黑"/>
      <w:color w:val="999999"/>
      <w:sz w:val="21"/>
      <w:szCs w:val="21"/>
      <w:bdr w:val="none" w:color="auto" w:sz="0" w:space="0"/>
    </w:rPr>
  </w:style>
  <w:style w:type="character" w:customStyle="1" w:styleId="67">
    <w:name w:val="list_titl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2018-12-18T06:10:00Z</dcterms:created>
  <dc:creator>天空</dc:creator>
  <cp:lastModifiedBy>天空</cp:lastModifiedBy>
  <dcterms:modified xsi:type="dcterms:W3CDTF">2018-12-18T06:12:02Z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