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10" w:rsidRPr="00937110" w:rsidRDefault="00937110" w:rsidP="00937110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37110">
        <w:rPr>
          <w:rFonts w:ascii="方正小标宋简体" w:eastAsia="方正小标宋简体" w:hAnsi="宋体" w:cs="宋体" w:hint="eastAsia"/>
          <w:color w:val="333333"/>
          <w:spacing w:val="15"/>
          <w:kern w:val="0"/>
          <w:sz w:val="36"/>
          <w:szCs w:val="36"/>
        </w:rPr>
        <w:t>中央纪委国家监委机关2019年度拟录用公务员和参公单位工作人员</w:t>
      </w:r>
      <w:r w:rsidRPr="00937110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名单</w:t>
      </w:r>
    </w:p>
    <w:p w:rsidR="00937110" w:rsidRPr="00937110" w:rsidRDefault="00937110" w:rsidP="0093711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37110">
        <w:rPr>
          <w:rFonts w:ascii="方正楷体_GBK" w:eastAsia="方正楷体_GBK" w:hAnsi="宋体" w:cs="宋体" w:hint="eastAsia"/>
          <w:color w:val="333333"/>
          <w:kern w:val="0"/>
          <w:sz w:val="29"/>
          <w:szCs w:val="29"/>
        </w:rPr>
        <w:t>（按准考证号排列）</w:t>
      </w:r>
    </w:p>
    <w:tbl>
      <w:tblPr>
        <w:tblW w:w="1069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772"/>
        <w:gridCol w:w="1175"/>
        <w:gridCol w:w="729"/>
        <w:gridCol w:w="1865"/>
        <w:gridCol w:w="1099"/>
        <w:gridCol w:w="1545"/>
        <w:gridCol w:w="2484"/>
      </w:tblGrid>
      <w:tr w:rsidR="00937110" w:rsidRPr="00937110" w:rsidTr="00937110">
        <w:trPr>
          <w:trHeight w:val="408"/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黑体_GBK" w:eastAsia="方正黑体_GBK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单位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黑体_GBK" w:eastAsia="方正黑体_GBK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职位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黑体_GBK" w:eastAsia="方正黑体_GBK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黑体_GBK" w:eastAsia="方正黑体_GBK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性别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黑体_GBK" w:eastAsia="方正黑体_GBK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黑体_GBK" w:eastAsia="方正黑体_GBK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学历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黑体_GBK" w:eastAsia="方正黑体_GBK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黑体_GBK" w:eastAsia="方正黑体_GBK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工作单位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厅部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室局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纪检监察职位一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秦西宁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00111105170530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河南师范大学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国家检察官学院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姚</w:t>
            </w: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</w:t>
            </w: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00113101260223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西南大学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河北省邢台市第一中学</w:t>
            </w:r>
          </w:p>
        </w:tc>
      </w:tr>
      <w:tr w:rsidR="00937110" w:rsidRPr="00937110" w:rsidTr="00937110">
        <w:trPr>
          <w:trHeight w:val="10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郭敏仪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00114405011604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中山大学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广东省江门市江海区司法局（非公务员或参照公务员法管理的机关工作人员）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网络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中心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纪检监察职位二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喻大伟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00111107021514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首都经济贸易大学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赵宇航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00113101280224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大学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上海海关学院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沈东方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00113331035922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香港大学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新东方教育科技集团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吕佳蓉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00113706011306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北京外国语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2018</w:t>
            </w: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年应届毕业生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纪检监察</w:t>
            </w: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职位三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李诚贤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00111102112009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中国传媒大学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蔡艺芃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00111105020601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中国传媒大学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叶源昊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00111105050521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中国传媒大学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纪检监察职位四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韩育霖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00111105052919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中国传媒大学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纪检监察职位五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楼</w:t>
            </w: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</w:t>
            </w: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00111102280715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中国人民公安大学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文可心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00111106421711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中国政法大学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杜秀枫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00111106422908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北京大学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田鑫雨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00111107020517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中国政法大学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赵大维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00111116040213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北京大学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中国农业银行党校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王梦瑜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00113332080322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大学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浙江财经大学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10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初</w:t>
            </w: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</w:t>
            </w: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00113703011425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大学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中南财经政法大学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山东省滨州市司法局（非公务员或参照公务员法管理的机关工作人员）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汪海宽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00114401035524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华南师范大学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信息中心（网络举报管理中心）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纪检监察职位六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曹</w:t>
            </w: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</w:t>
            </w: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00111106212922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北京邮电大学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北京小米科技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有限责任公司</w:t>
            </w:r>
          </w:p>
        </w:tc>
      </w:tr>
      <w:tr w:rsidR="00937110" w:rsidRPr="00937110" w:rsidTr="00937110">
        <w:trPr>
          <w:trHeight w:val="11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陈</w:t>
            </w: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</w:t>
            </w: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00113101291909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大学</w:t>
            </w:r>
          </w:p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苏州大学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上海海关（非公务员或参照公务员法管理的机关工作人员）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信息中心（网络举报管理中心）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纪检监察职位七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孙辰阳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00111106422425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中国政法大学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应届毕业生</w:t>
            </w:r>
          </w:p>
        </w:tc>
      </w:tr>
      <w:tr w:rsidR="00937110" w:rsidRPr="00937110" w:rsidTr="00937110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110" w:rsidRPr="00937110" w:rsidRDefault="00937110" w:rsidP="009371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张宇萌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00113202214530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西南政法大学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110" w:rsidRPr="00937110" w:rsidRDefault="00937110" w:rsidP="00937110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3711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待业</w:t>
            </w:r>
          </w:p>
        </w:tc>
      </w:tr>
    </w:tbl>
    <w:p w:rsidR="00937110" w:rsidRPr="00937110" w:rsidRDefault="00937110" w:rsidP="00937110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37110">
        <w:rPr>
          <w:rFonts w:ascii="方正小标宋_GBK" w:eastAsia="方正小标宋_GBK" w:hAnsi="宋体" w:cs="宋体" w:hint="eastAsia"/>
          <w:color w:val="333333"/>
          <w:spacing w:val="15"/>
          <w:kern w:val="0"/>
          <w:sz w:val="48"/>
          <w:szCs w:val="48"/>
        </w:rPr>
        <w:t> </w:t>
      </w:r>
    </w:p>
    <w:p w:rsidR="0027714D" w:rsidRPr="00937110" w:rsidRDefault="0027714D" w:rsidP="00937110">
      <w:bookmarkStart w:id="0" w:name="_GoBack"/>
      <w:bookmarkEnd w:id="0"/>
    </w:p>
    <w:sectPr w:rsidR="0027714D" w:rsidRPr="00937110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8C" w:rsidRDefault="0054778C" w:rsidP="00CD46C6">
      <w:r>
        <w:separator/>
      </w:r>
    </w:p>
  </w:endnote>
  <w:endnote w:type="continuationSeparator" w:id="0">
    <w:p w:rsidR="0054778C" w:rsidRDefault="0054778C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8C" w:rsidRDefault="0054778C" w:rsidP="00CD46C6">
      <w:r>
        <w:separator/>
      </w:r>
    </w:p>
  </w:footnote>
  <w:footnote w:type="continuationSeparator" w:id="0">
    <w:p w:rsidR="0054778C" w:rsidRDefault="0054778C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F47D3"/>
    <w:rsid w:val="003105E9"/>
    <w:rsid w:val="003163F3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4778C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3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156</cp:revision>
  <dcterms:created xsi:type="dcterms:W3CDTF">2018-08-20T09:39:00Z</dcterms:created>
  <dcterms:modified xsi:type="dcterms:W3CDTF">2019-05-17T07:14:00Z</dcterms:modified>
</cp:coreProperties>
</file>