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13D8E" w14:textId="77777777" w:rsidR="00672AE7" w:rsidRPr="00672AE7" w:rsidRDefault="00672AE7" w:rsidP="00672AE7">
      <w:pPr>
        <w:widowControl/>
        <w:ind w:firstLineChars="1200" w:firstLine="3360"/>
        <w:textAlignment w:val="baseline"/>
        <w:rPr>
          <w:rFonts w:ascii="Arial" w:eastAsia="宋体" w:hAnsi="Arial" w:cs="Arial"/>
          <w:color w:val="000000"/>
          <w:kern w:val="0"/>
          <w:sz w:val="28"/>
          <w:szCs w:val="28"/>
        </w:rPr>
      </w:pPr>
      <w:bookmarkStart w:id="0" w:name="_GoBack"/>
      <w:bookmarkEnd w:id="0"/>
      <w:r w:rsidRPr="00672AE7">
        <w:rPr>
          <w:rFonts w:ascii="Arial" w:eastAsia="宋体" w:hAnsi="Arial" w:cs="Arial"/>
          <w:color w:val="000000"/>
          <w:kern w:val="0"/>
          <w:sz w:val="28"/>
          <w:szCs w:val="28"/>
        </w:rPr>
        <w:t>2018</w:t>
      </w:r>
      <w:r w:rsidRPr="00672AE7">
        <w:rPr>
          <w:rFonts w:ascii="Arial" w:eastAsia="宋体" w:hAnsi="Arial" w:cs="Arial"/>
          <w:color w:val="000000"/>
          <w:kern w:val="0"/>
          <w:sz w:val="28"/>
          <w:szCs w:val="28"/>
        </w:rPr>
        <w:t>年度福建医科大学孟超肝胆医院公开招聘工作人员岗位信息表</w:t>
      </w:r>
    </w:p>
    <w:tbl>
      <w:tblPr>
        <w:tblW w:w="0" w:type="auto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628"/>
        <w:gridCol w:w="639"/>
        <w:gridCol w:w="628"/>
        <w:gridCol w:w="628"/>
        <w:gridCol w:w="628"/>
        <w:gridCol w:w="629"/>
        <w:gridCol w:w="629"/>
        <w:gridCol w:w="629"/>
        <w:gridCol w:w="640"/>
        <w:gridCol w:w="629"/>
        <w:gridCol w:w="629"/>
        <w:gridCol w:w="629"/>
      </w:tblGrid>
      <w:tr w:rsidR="00672AE7" w:rsidRPr="00672AE7" w14:paraId="4DC09C0A" w14:textId="77777777" w:rsidTr="00672AE7">
        <w:trPr>
          <w:trHeight w:val="840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30F61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1EF2F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18F14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AC429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44730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BE4A9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01AA2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学历层次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AA0A1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学历类别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109EC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65682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1A6C6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7C2FD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01B35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672AE7" w:rsidRPr="00672AE7" w14:paraId="7323F9D6" w14:textId="77777777" w:rsidTr="00672AE7">
        <w:trPr>
          <w:trHeight w:val="84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F1907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福建医科大学孟超肝胆医院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002E0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财政拨补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B236A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A83C1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肝内科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D72AE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高级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568CE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2A0BF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D873F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A36C8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博士学位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467A7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55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95912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临床医学、内科学、重症医学、肿瘤学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AD47E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正高职称，具有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年及以上三甲医院工作经历。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6AE28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学科带头人</w:t>
            </w:r>
          </w:p>
        </w:tc>
      </w:tr>
      <w:tr w:rsidR="00672AE7" w:rsidRPr="00672AE7" w14:paraId="3F4E1F3C" w14:textId="77777777" w:rsidTr="00672AE7">
        <w:trPr>
          <w:trHeight w:val="84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4879E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福建医科大学孟超肝胆医院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3A26B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财政拨补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AE3E7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5C026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综合内科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96A97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高级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AF534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D9744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10191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5E6DF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博士学位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6F8FD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55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AE50A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临床医学、内科学、重症医学、肿瘤学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19663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正高职称，具有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年及以上三甲医院工作经历。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32137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学科带头人</w:t>
            </w:r>
          </w:p>
        </w:tc>
      </w:tr>
      <w:tr w:rsidR="00672AE7" w:rsidRPr="00672AE7" w14:paraId="4ACA8A3E" w14:textId="77777777" w:rsidTr="00672AE7">
        <w:trPr>
          <w:trHeight w:val="84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11BFC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福建医科大学孟超肝胆医院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B6E8F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财政拨补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D3FE2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8BC70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重症医学科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1C76B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高级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C0639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794F1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9D266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93573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博士学位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43E91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55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10695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临床医学、内科学、重症医学、肿瘤学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66E07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正高职称，具有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年及以上三甲医院工作经历。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7CB98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学科带头人</w:t>
            </w:r>
          </w:p>
        </w:tc>
      </w:tr>
      <w:tr w:rsidR="00672AE7" w:rsidRPr="00672AE7" w14:paraId="554888EF" w14:textId="77777777" w:rsidTr="00672AE7">
        <w:trPr>
          <w:trHeight w:val="84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64876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福建医科大学孟超肝胆医院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6ABD5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财政拨补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B09D4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5092C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D99D4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高级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3205F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DCBDA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26767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5A1FA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3B934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4E15F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临床医学、医学影像学、影像医学与核医学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6DF6A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正高职称，具有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年及以上三甲医院本专业工作经历。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5C08B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学科带头人</w:t>
            </w:r>
          </w:p>
        </w:tc>
      </w:tr>
      <w:tr w:rsidR="00672AE7" w:rsidRPr="00672AE7" w14:paraId="26AE2B9C" w14:textId="77777777" w:rsidTr="00672AE7">
        <w:trPr>
          <w:trHeight w:val="84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A1D01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福建医科大学孟超肝胆医院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78395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财政拨补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FCB44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5A4E8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影像科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40A69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高级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02579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A902A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962BD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DD171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89B4A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A4B68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临床医学、医学影像学、影像医学与核医学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BD9C8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正高职称，具有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年及以上三甲医院本专业工作经历。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E9104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学科带头人</w:t>
            </w:r>
          </w:p>
        </w:tc>
      </w:tr>
      <w:tr w:rsidR="00672AE7" w:rsidRPr="00672AE7" w14:paraId="15F31D7C" w14:textId="77777777" w:rsidTr="00672AE7">
        <w:trPr>
          <w:trHeight w:val="84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BBB65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福建医科大学孟超肝胆医院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0BC40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财政拨补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2C3B0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9F8A6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放疗科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4DD9C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高级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67353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32633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D2D58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1795D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9A9F3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9757E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临床医学、内科学、外科学、肿瘤学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D2EAE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正高职称，具有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年及以上三甲医院工作经历。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47CC4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学科带头人</w:t>
            </w:r>
          </w:p>
        </w:tc>
      </w:tr>
      <w:tr w:rsidR="00672AE7" w:rsidRPr="00672AE7" w14:paraId="625EC381" w14:textId="77777777" w:rsidTr="00672AE7">
        <w:trPr>
          <w:trHeight w:val="84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ECCF4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福建医科大学孟超肝胆医院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97B3D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财政拨补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9C1C0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AE6D9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肝胆外科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6F5AA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高级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B44B6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7DEAC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63D30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5FF9B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博士学位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B9462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83A7C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临床医学、外科学、肿瘤学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87A72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副高及以上职称，具有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年及以上三甲医院工作经历。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E2142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专业技术骨干</w:t>
            </w:r>
          </w:p>
        </w:tc>
      </w:tr>
      <w:tr w:rsidR="00672AE7" w:rsidRPr="00672AE7" w14:paraId="3FB0397D" w14:textId="77777777" w:rsidTr="00672AE7">
        <w:trPr>
          <w:trHeight w:val="84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F2698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福建医科大学孟超肝胆医院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88349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财政拨补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18135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68121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肝内科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4B5A4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高级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92893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65AA2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FBA6B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F4BDF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EA246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41F5D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临床医学、内科学、肿瘤学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3F4A7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副高及以上职称，具有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年及以上三甲医院工作经历。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D512E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专业技术骨干</w:t>
            </w:r>
          </w:p>
        </w:tc>
      </w:tr>
      <w:tr w:rsidR="00672AE7" w:rsidRPr="00672AE7" w14:paraId="7E6DCD8A" w14:textId="77777777" w:rsidTr="00672AE7">
        <w:trPr>
          <w:trHeight w:val="84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A39D6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福建医科大学孟超肝胆医院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9C73F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财政拨补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D8312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A1272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心血管内科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26F24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高级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E75BE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7E6AB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916A6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6A0B1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F7D98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1FB26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临床医学、内科学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CACDB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副高及以上职称，具有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年及以上三甲医院工作经历。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03569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专业技术骨干</w:t>
            </w:r>
          </w:p>
        </w:tc>
      </w:tr>
      <w:tr w:rsidR="00672AE7" w:rsidRPr="00672AE7" w14:paraId="6ACFBA98" w14:textId="77777777" w:rsidTr="00672AE7">
        <w:trPr>
          <w:trHeight w:val="96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32383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福建医科大学孟超肝胆医院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64683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财政拨补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BD4FA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635F0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呼吸内科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01E18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高级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F3EDC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B43FC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BC7A7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738D9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C94E0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8507C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临床医学、内科学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4694E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副高及以上职称，具有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年及以上三甲医院工作经历。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8C163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专业技术骨干</w:t>
            </w:r>
          </w:p>
        </w:tc>
      </w:tr>
      <w:tr w:rsidR="00672AE7" w:rsidRPr="00672AE7" w14:paraId="72B757BA" w14:textId="77777777" w:rsidTr="00672AE7">
        <w:trPr>
          <w:trHeight w:val="96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64BEF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福建医科大学孟超肝胆医院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BED43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财政拨补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9EA3A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B601A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肾病内科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2A5A8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高级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9DA33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4AAE6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D0142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63AA9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53EA3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0B381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临床医学、内科学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32FDC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副高及以上职称，具有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年及以上三甲医院工作经历。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FD627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专业技术骨干</w:t>
            </w:r>
          </w:p>
        </w:tc>
      </w:tr>
      <w:tr w:rsidR="00672AE7" w:rsidRPr="00672AE7" w14:paraId="35639F07" w14:textId="77777777" w:rsidTr="00672AE7">
        <w:trPr>
          <w:trHeight w:val="96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D784C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福建医科大学孟超肝胆医院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CF404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财政拨补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A39C3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6AE6E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重症医学科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E7B77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高级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36556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37DAB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8D279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F657E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55E3A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CAD8A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临床医学、内科学、重症医学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A5222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副高级以上职称，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年及以上三甲医院工作经验。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DDBBC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专业技术骨干</w:t>
            </w:r>
          </w:p>
        </w:tc>
      </w:tr>
      <w:tr w:rsidR="00672AE7" w:rsidRPr="00672AE7" w14:paraId="291B7D34" w14:textId="77777777" w:rsidTr="00672AE7">
        <w:trPr>
          <w:trHeight w:val="96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8A051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福建医科大学孟超肝胆医院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B15ED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财政拨补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D80C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131FB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感染科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73A23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高级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DFCED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CCA05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EF074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全日制普通院校毕业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B70FF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AE530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75AB2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临床医学、内科学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F4D09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副高及以上职称，具有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年及以上三甲医院工作经历。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B1B1A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专业技术骨干</w:t>
            </w:r>
          </w:p>
        </w:tc>
      </w:tr>
      <w:tr w:rsidR="00672AE7" w:rsidRPr="00672AE7" w14:paraId="582F7557" w14:textId="77777777" w:rsidTr="00672AE7">
        <w:trPr>
          <w:trHeight w:val="96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EF5AE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福建医科大学孟超肝胆医院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3DA1E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财政拨补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39CCB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3072B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6B3FE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高级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3FA08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BC7F8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33E60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全日制普通院校毕业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CB514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B8FB0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44176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临床医学、医学影像学、影像医学与核医学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FFC59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副高及以上职称，具有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年及以上三甲医院本专业工作经历。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0A9D1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专业技术骨干</w:t>
            </w:r>
          </w:p>
        </w:tc>
      </w:tr>
      <w:tr w:rsidR="00672AE7" w:rsidRPr="00672AE7" w14:paraId="5CC510FF" w14:textId="77777777" w:rsidTr="00672AE7">
        <w:trPr>
          <w:trHeight w:val="96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57036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福建医科大学孟超肝胆医院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E86C8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财政拨补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58538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471AA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影像科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942B5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高级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0C9DB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CC7ED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EA21D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全日制普通院校毕业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E3CA1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8BD56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465B6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临床医学、医学影像学、影像医学与核医学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EA5F3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副高及以上职称，具有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年及以上三甲医院本专业工作经历。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122E9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专业技术骨干</w:t>
            </w:r>
          </w:p>
        </w:tc>
      </w:tr>
      <w:tr w:rsidR="00672AE7" w:rsidRPr="00672AE7" w14:paraId="2BD89A08" w14:textId="77777777" w:rsidTr="00672AE7">
        <w:trPr>
          <w:trHeight w:val="72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9E400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福建医科大学孟超肝胆医院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C93EA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财政拨补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34F86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EA784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肝胆外科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D32A4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初级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CA68D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E5B6C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5FCCD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全日制普通院校毕业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011A7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1EA97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1822B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外科学、临床医学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B60E5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肝胆外科、普外科方向，具有执业医师资格证书。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110A7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2AE7" w:rsidRPr="00672AE7" w14:paraId="7DFDFD7F" w14:textId="77777777" w:rsidTr="00672AE7">
        <w:trPr>
          <w:trHeight w:val="72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9E3B3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福建医科大学孟超肝胆医院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105BF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财政拨补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6414F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45421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肝内科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C6D6D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初级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EB69B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02123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42AD5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全日制普通院校毕业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C159B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5A82F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1FADB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内科学、临床医学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1469F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具有执业医师资格证书。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F4244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2AE7" w:rsidRPr="00672AE7" w14:paraId="3D684F3D" w14:textId="77777777" w:rsidTr="00672AE7">
        <w:trPr>
          <w:trHeight w:val="72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2E654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福建医科大学孟超肝胆医院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ADB49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财政拨补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B7741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ADC7F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心血管内科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9AC7B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初级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ADB4D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BF30A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786D8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全日制普通院校毕业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CFFDB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06A45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9C09F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内科学、临床医学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F4849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具有执业医师资格证书。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4FF05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2AE7" w:rsidRPr="00672AE7" w14:paraId="36B1580F" w14:textId="77777777" w:rsidTr="00672AE7">
        <w:trPr>
          <w:trHeight w:val="72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4AAA1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福建医科大学孟超肝胆医院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2C9AA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财政拨补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F5D2C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60F5D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呼吸内科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84D55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初级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B9AF4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4841F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D47F2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全日制普通院校毕业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DC89C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5E8C5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F9280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内科学、临床医学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41689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具有执业医师资格证书。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15E09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2AE7" w:rsidRPr="00672AE7" w14:paraId="4DCF42FC" w14:textId="77777777" w:rsidTr="00672AE7">
        <w:trPr>
          <w:trHeight w:val="72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C1AA7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福建医科大学孟超肝胆医院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76564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财政拨补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97650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C8B65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肾内科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C5B3C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初级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4F9D0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0ABDC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DBDD0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全日制普通院校毕业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79275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A55B3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6A639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内科学、临床医学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38549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具有执业医师资格证书。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D44A5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2AE7" w:rsidRPr="00672AE7" w14:paraId="7736B189" w14:textId="77777777" w:rsidTr="00672AE7">
        <w:trPr>
          <w:trHeight w:val="72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99D9B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福建医科大学孟超肝胆医院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017E7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财政拨补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1D589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9895E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重症医学科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78F27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初级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B97E4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ECC8A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9BDCF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全日制普通院校毕业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35490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FF227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993D7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内科学、临床医学、重症医学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9787F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具有执业医师资格证书。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06E5E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2AE7" w:rsidRPr="00672AE7" w14:paraId="6B4C6F4E" w14:textId="77777777" w:rsidTr="00672AE7">
        <w:trPr>
          <w:trHeight w:val="72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5C71E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福建医科大学孟超肝胆医院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46C70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财政拨补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0FAC5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161F6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感染科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7E0BA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初级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5088C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5DFEB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BF3FF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全日制普通院校毕业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C24E5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06C4A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7198B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内科学、临床医学、肿瘤学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BA7FC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具有执业医师资格证书。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85B1D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2AE7" w:rsidRPr="00672AE7" w14:paraId="227ED0BB" w14:textId="77777777" w:rsidTr="00672AE7">
        <w:trPr>
          <w:trHeight w:val="120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6E245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福建医科大学孟超肝胆医院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3504E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财政拨补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C6EB7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04D08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7EA9F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初级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0B0E0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E566B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626EE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全日制普通院校毕业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04D0E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8EEB2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A0FFC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临床医学、医学影像学、影像医学与核医学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410FD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本科、硕士阶段均为全日制临床医学或医学影像学、影像医学与核医学专业，具有执业医师资格证书。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C769B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2AE7" w:rsidRPr="00672AE7" w14:paraId="19F5ABAF" w14:textId="77777777" w:rsidTr="00672AE7">
        <w:trPr>
          <w:trHeight w:val="120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A6727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福建医科大学孟超肝胆医院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43F79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财政拨补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3EBFC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0F318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影像科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AC3AD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初级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18329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1A864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5DEC4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全日制普通院校毕业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FE843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E0AC2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FAC11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临床医学、医学影像学、影像医学与核医学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8B7C2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本科、硕士阶段均为全日制临床医学或医学影像学、影像医学与核医学专业，具有执业医师资格证书。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E4E10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2AE7" w:rsidRPr="00672AE7" w14:paraId="28940040" w14:textId="77777777" w:rsidTr="00672AE7">
        <w:trPr>
          <w:trHeight w:val="72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81EC9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福建医科大学孟超肝胆医院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1C011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财政拨补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204C0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CFE0C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放疗科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AEEB5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初级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47DE7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EF357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A2413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全日制普通院校毕业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6D414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2E1AD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87E98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内科学、外科学、肿瘤学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D5168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具有执业医师资格证书。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8C180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2AE7" w:rsidRPr="00672AE7" w14:paraId="283BDFA6" w14:textId="77777777" w:rsidTr="00672AE7">
        <w:trPr>
          <w:trHeight w:val="72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A6C4B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福建医科大学孟超肝胆医院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9594D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财政拨补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3D9EE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C5C13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介入科</w:t>
            </w:r>
            <w:proofErr w:type="gram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50BDC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初级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4D149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DB99B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65236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全日制普通院校毕业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CD8D5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7167B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641E1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内科学、外科学、肿瘤学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A1C5E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具有执业医师资格证书。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F34DD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2AE7" w:rsidRPr="00672AE7" w14:paraId="5EC5C1DD" w14:textId="77777777" w:rsidTr="00672AE7">
        <w:trPr>
          <w:trHeight w:val="72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FA339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福建医科大学孟超肝胆医院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572DC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财政拨补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441C1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B6F2A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中西医</w:t>
            </w:r>
            <w:proofErr w:type="gramStart"/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结合科</w:t>
            </w:r>
            <w:proofErr w:type="gram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48763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初级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A8E5F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4AF32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20574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全日制普通院校毕业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80962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CD111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D3232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中医内科学、中西医结合临床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B8AC5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具有执业医师资格证书。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782E7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2AE7" w:rsidRPr="00672AE7" w14:paraId="6B17C6FB" w14:textId="77777777" w:rsidTr="00672AE7">
        <w:trPr>
          <w:trHeight w:val="72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B3557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福建医科大学孟超肝胆医院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A46B0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财政拨补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69FFD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45C6A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A2E7F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初级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67C67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F5316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33A66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全日制普通院校毕业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438DE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66001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E11E1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病理学、病理学与病理生理学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0C6F7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具有执业医师资格证书。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DF6F3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2AE7" w:rsidRPr="00672AE7" w14:paraId="2E878448" w14:textId="77777777" w:rsidTr="00672AE7">
        <w:trPr>
          <w:trHeight w:val="72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96B05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福建医科大学孟超肝胆医院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B5E94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财政拨补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843B6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A5ED4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4D051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初级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8A371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31518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D1AE6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全日制普通院校毕业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DD9F3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F046F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A0944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临床检验诊断学、免疫学、病原生物学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241C1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170F7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2AE7" w:rsidRPr="00672AE7" w14:paraId="56407BD4" w14:textId="77777777" w:rsidTr="00672AE7">
        <w:trPr>
          <w:trHeight w:val="72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A7BC0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福建医科大学孟超肝胆医院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A3412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财政拨补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C3650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C4F24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药学部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4E046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初级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CA480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F942B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4355F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全日制普通院校毕业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0722C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8FB12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4A966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药理学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368F3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E0346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2AE7" w:rsidRPr="00672AE7" w14:paraId="31C3F453" w14:textId="77777777" w:rsidTr="00672AE7">
        <w:trPr>
          <w:trHeight w:val="144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B6756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福建医科大学孟超肝胆医院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7F043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财政拨补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8FFA6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474D3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肝病研究中心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27D3F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初级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BB55F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9F567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81581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全日制普通院校毕业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DF2B3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461AC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3B025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肿瘤免疫、分子免疫、生物信息学、分析化学、化学、细胞信号转导、肿瘤学、生物化学与分子生物学、药物化学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938CF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544FA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2AE7" w:rsidRPr="00672AE7" w14:paraId="250FDB95" w14:textId="77777777" w:rsidTr="00672AE7">
        <w:trPr>
          <w:trHeight w:val="72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0F542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福建医科大学孟超肝胆医院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DCE66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财政拨补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40EB2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4B561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输血科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F2799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初级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EFEDB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41570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74986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全日制普通院校毕业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C5972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033FE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7965B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FD6EF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本科阶段为全日制临床医学或医学检验、医学检验技术专业。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5594E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2AE7" w:rsidRPr="00672AE7" w14:paraId="239DD06D" w14:textId="77777777" w:rsidTr="00672AE7">
        <w:trPr>
          <w:trHeight w:val="96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7993A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福建医科大学孟超肝胆医院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E2574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财政拨补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FB5D2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F1B98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呼吸内科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27C0C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初级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DAC6D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CCA29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44469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全日制普通院校毕业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14EDA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AF1D0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B92B3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临床医学、内科学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7CA93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本科、硕士阶段均为全日制临床医学专业，具有执业医师资格证书。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33250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2AE7" w:rsidRPr="00672AE7" w14:paraId="4583C289" w14:textId="77777777" w:rsidTr="00672AE7">
        <w:trPr>
          <w:trHeight w:val="96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1A343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福建医科大学孟超肝胆医院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12DFC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财政拨补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E0513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56C5D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样本信息库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B0A0D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初级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D352A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D7F0C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FD3B0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全日制普通院校毕业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8E918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315C3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69DB9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DB1C6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9E49B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2AE7" w:rsidRPr="00672AE7" w14:paraId="1AFECDA1" w14:textId="77777777" w:rsidTr="00672AE7">
        <w:trPr>
          <w:trHeight w:val="96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ACC65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福建医科大学孟超肝胆医院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03B9A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财政拨补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B2EA0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8AC5C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临床护理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90A81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初级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4E2D6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EFBD8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0479D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全日制普通院校毕业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82A14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30526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97260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护理学类</w:t>
            </w:r>
            <w:proofErr w:type="gramEnd"/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5921C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高等医学院校毕业，本科阶段为全日制</w:t>
            </w:r>
            <w:proofErr w:type="gramStart"/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护理学类专业</w:t>
            </w:r>
            <w:proofErr w:type="gramEnd"/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30FB8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2AE7" w:rsidRPr="00672AE7" w14:paraId="0EF64EA6" w14:textId="77777777" w:rsidTr="00672AE7">
        <w:trPr>
          <w:trHeight w:val="1215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34D6A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福建医科大学孟超肝胆医院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DB0A1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财政拨补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DD126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D95A4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影像科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291B7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初级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CEADB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A9113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C649E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全日制普通院校毕业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CA54A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DE1F2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1F2F5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临床医学、医学影像学、影像医学与核医学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2662A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本科、硕士阶段均为全日制临床医学、医学影像学、影像医学与核医学专业，具有执业医师资格证书。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625D7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2AE7" w:rsidRPr="00672AE7" w14:paraId="3C0521DB" w14:textId="77777777" w:rsidTr="00672AE7">
        <w:trPr>
          <w:trHeight w:val="1215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3E9DC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福建医科大学孟超肝胆医院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F4F33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财政拨补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E2CCB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95CB5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67A6C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初级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36604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D66B2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979D4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全日制普通院校毕业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39893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12216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561F0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临床检验诊断学、免疫学、病原生物学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AF3A7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本科阶段为全日制临床医学或医学检验、医学检验技术专业。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221BD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2AE7" w:rsidRPr="00672AE7" w14:paraId="1A9347FF" w14:textId="77777777" w:rsidTr="00672AE7">
        <w:trPr>
          <w:trHeight w:val="120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0B25D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福建医科大学孟超肝胆医院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7187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财政拨补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B166A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7E091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重症医学科护理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EB820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高级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A65DD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2A702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DCDF8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37F8E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149F9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F91B2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护理学类</w:t>
            </w:r>
            <w:proofErr w:type="gramEnd"/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55B5E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高等医学院校毕业，副主任护师及以上职称，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年及以上三甲医院重症医学科护理经验。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EE8BB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专业技术骨干</w:t>
            </w:r>
          </w:p>
        </w:tc>
      </w:tr>
      <w:tr w:rsidR="00672AE7" w:rsidRPr="00672AE7" w14:paraId="555A2FCA" w14:textId="77777777" w:rsidTr="00672AE7">
        <w:trPr>
          <w:trHeight w:val="120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DB112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福建医科大学孟超肝胆医院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EB231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财政拨补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6D38C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E8238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66872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初级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1CFE7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1BFBD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581F0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6AA94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ADA2B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05466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医学检验、临床医学、临床医学（病理学方向）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2B069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高等医学院校毕业，具有病理学技师或病理学医师资格证书，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年及以上医院本专业工作经验。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68070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技术员</w:t>
            </w:r>
          </w:p>
        </w:tc>
      </w:tr>
      <w:tr w:rsidR="00672AE7" w:rsidRPr="00672AE7" w14:paraId="059ED2D0" w14:textId="77777777" w:rsidTr="00672AE7">
        <w:trPr>
          <w:trHeight w:val="96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82FD2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福建医科大学孟超肝胆医院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F8A85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财政拨补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1D446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977F7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临床护理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C265B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初级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852EA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1BD63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B6BC2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全日制普通高等院校毕业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1E7CA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60308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F0ACC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护理学类</w:t>
            </w:r>
            <w:proofErr w:type="gramEnd"/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DF321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全日制普通高等医学院校毕业，专升本学历专科阶段须为全日制</w:t>
            </w:r>
            <w:proofErr w:type="gramStart"/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护理学类专业</w:t>
            </w:r>
            <w:proofErr w:type="gramEnd"/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4E33F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2AE7" w:rsidRPr="00672AE7" w14:paraId="51DE7E3F" w14:textId="77777777" w:rsidTr="00672AE7">
        <w:trPr>
          <w:trHeight w:val="96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A30C2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福建医科大学孟超肝胆医院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D48FC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财政拨补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5C277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21DAF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重症医学科护理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97CDF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初级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836A1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49120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050A2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全日制普通高等院校毕业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2041B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474EC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6664A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护理学类</w:t>
            </w:r>
            <w:proofErr w:type="gramEnd"/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EF5BC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全日制普通高等医学院校毕业，专升本学历专科阶段须为全日制</w:t>
            </w:r>
            <w:proofErr w:type="gramStart"/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护理学类专业</w:t>
            </w:r>
            <w:proofErr w:type="gramEnd"/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5E067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2AE7" w:rsidRPr="00672AE7" w14:paraId="0D39FB8B" w14:textId="77777777" w:rsidTr="00672AE7">
        <w:trPr>
          <w:trHeight w:val="120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E24E1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福建医科大学孟超肝胆医院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9BE74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财政拨补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C4581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325C7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临床护理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D1AD0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初级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A5709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9B3F6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9A6FA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全日制普通高等院校毕业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7B104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ECB62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D3BC7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护理学类</w:t>
            </w:r>
            <w:proofErr w:type="gramEnd"/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B1E93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全日制普通高等医学院校毕业，专升本学历专科阶段须为全日制</w:t>
            </w:r>
            <w:proofErr w:type="gramStart"/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护理学类专业</w:t>
            </w:r>
            <w:proofErr w:type="gramEnd"/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毕业。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0F313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2AE7" w:rsidRPr="00672AE7" w14:paraId="01745F47" w14:textId="77777777" w:rsidTr="00672AE7">
        <w:trPr>
          <w:trHeight w:val="120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3BC98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福建医科大学孟超肝胆医院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6D66D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财政拨补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D112D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8D5AC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感染科护理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9F7BB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专技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初级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1AF61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1EC31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EC002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全日制普通高等院校毕业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8ED03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94F39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13452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护理学类</w:t>
            </w:r>
            <w:proofErr w:type="gramEnd"/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0F5DE" w14:textId="77777777" w:rsidR="00672AE7" w:rsidRPr="00672AE7" w:rsidRDefault="00672AE7" w:rsidP="00672AE7">
            <w:pPr>
              <w:widowControl/>
              <w:spacing w:line="280" w:lineRule="atLeas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全日制普通高等医学院校毕业，专升本学历专科阶段须为全日制</w:t>
            </w:r>
            <w:proofErr w:type="gramStart"/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护理学类专业</w:t>
            </w:r>
            <w:proofErr w:type="gramEnd"/>
            <w:r w:rsidRPr="00672AE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毕业。</w:t>
            </w:r>
          </w:p>
        </w:tc>
        <w:tc>
          <w:tcPr>
            <w:tcW w:w="0" w:type="auto"/>
            <w:vAlign w:val="center"/>
            <w:hideMark/>
          </w:tcPr>
          <w:p w14:paraId="7A253BCF" w14:textId="77777777" w:rsidR="00672AE7" w:rsidRPr="00672AE7" w:rsidRDefault="00672AE7" w:rsidP="00672AE7">
            <w:pPr>
              <w:widowControl/>
              <w:spacing w:beforeAutospacing="1" w:afterAutospacing="1"/>
              <w:ind w:firstLine="56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6139421B" w14:textId="77777777" w:rsidR="00675574" w:rsidRPr="00672AE7" w:rsidRDefault="00675574" w:rsidP="00672AE7"/>
    <w:sectPr w:rsidR="00675574" w:rsidRPr="00672A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73"/>
    <w:rsid w:val="000F22C0"/>
    <w:rsid w:val="001C663B"/>
    <w:rsid w:val="00465B2D"/>
    <w:rsid w:val="00672AE7"/>
    <w:rsid w:val="00675574"/>
    <w:rsid w:val="00A94C73"/>
    <w:rsid w:val="00C30883"/>
    <w:rsid w:val="00CB49DA"/>
    <w:rsid w:val="00EE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D527D"/>
  <w15:chartTrackingRefBased/>
  <w15:docId w15:val="{27214B76-0BF0-450A-A959-6820F788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Geek-S</dc:creator>
  <cp:keywords/>
  <dc:description/>
  <cp:lastModifiedBy>Geek-S</cp:lastModifiedBy>
  <cp:revision>7</cp:revision>
  <dcterms:created xsi:type="dcterms:W3CDTF">2018-05-23T06:50:00Z</dcterms:created>
  <dcterms:modified xsi:type="dcterms:W3CDTF">2018-05-23T08:08:00Z</dcterms:modified>
</cp:coreProperties>
</file>