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0"/>
      </w:tblGrid>
      <w:tr w:rsidR="00153766" w:rsidTr="00153766">
        <w:trPr>
          <w:tblCellSpacing w:w="0" w:type="dxa"/>
          <w:jc w:val="center"/>
          <w:hidden/>
        </w:trPr>
        <w:tc>
          <w:tcPr>
            <w:tcW w:w="9240" w:type="dxa"/>
            <w:hideMark/>
          </w:tcPr>
          <w:p w:rsidR="00153766" w:rsidRDefault="00153766">
            <w:pPr>
              <w:spacing w:line="330" w:lineRule="atLeast"/>
              <w:rPr>
                <w:rFonts w:ascii="Verdana" w:eastAsia="微软雅黑" w:hAnsi="Verdana"/>
                <w:vanish/>
                <w:color w:val="0D0D0D"/>
                <w:sz w:val="18"/>
                <w:szCs w:val="18"/>
              </w:rPr>
            </w:pPr>
          </w:p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42"/>
            </w:tblGrid>
            <w:tr w:rsidR="00153766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3766" w:rsidRDefault="00153766">
                  <w:pPr>
                    <w:spacing w:line="330" w:lineRule="atLeast"/>
                    <w:jc w:val="right"/>
                    <w:rPr>
                      <w:rFonts w:ascii="Verdana" w:hAnsi="Verdana"/>
                      <w:color w:val="0D0D0D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D0D0D"/>
                      <w:sz w:val="18"/>
                      <w:szCs w:val="18"/>
                    </w:rPr>
                    <w:t> </w:t>
                  </w:r>
                </w:p>
              </w:tc>
            </w:tr>
            <w:tr w:rsidR="00153766">
              <w:trPr>
                <w:trHeight w:val="432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3766" w:rsidRPr="00153766" w:rsidRDefault="00153766" w:rsidP="00153766">
                  <w:pPr>
                    <w:spacing w:line="330" w:lineRule="atLeast"/>
                    <w:jc w:val="center"/>
                    <w:rPr>
                      <w:rFonts w:ascii="黑体" w:eastAsia="黑体" w:hAnsi="黑体" w:hint="eastAsia"/>
                      <w:color w:val="FF6300"/>
                      <w:sz w:val="27"/>
                      <w:szCs w:val="27"/>
                    </w:rPr>
                  </w:pPr>
                  <w:r>
                    <w:rPr>
                      <w:rFonts w:ascii="黑体" w:eastAsia="黑体" w:hAnsi="黑体" w:hint="eastAsia"/>
                      <w:color w:val="FF6300"/>
                      <w:sz w:val="27"/>
                      <w:szCs w:val="27"/>
                    </w:rPr>
                    <w:t>重庆市合川区2018年上半年考试录用公务员体检结果公布表</w:t>
                  </w:r>
                </w:p>
              </w:tc>
            </w:tr>
            <w:tr w:rsidR="0015376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70" w:type="dxa"/>
                    <w:left w:w="150" w:type="dxa"/>
                    <w:bottom w:w="270" w:type="dxa"/>
                    <w:right w:w="150" w:type="dxa"/>
                  </w:tcMar>
                  <w:vAlign w:val="center"/>
                  <w:hideMark/>
                </w:tcPr>
                <w:p w:rsidR="00153766" w:rsidRDefault="00153766" w:rsidP="00153766">
                  <w:pPr>
                    <w:wordWrap w:val="0"/>
                    <w:spacing w:before="100" w:beforeAutospacing="1" w:after="100" w:afterAutospacing="1" w:line="560" w:lineRule="atLeast"/>
                    <w:ind w:firstLine="480"/>
                    <w:rPr>
                      <w:rFonts w:ascii="宋体" w:hAnsi="宋体"/>
                      <w:color w:val="0D0D0D"/>
                      <w:sz w:val="24"/>
                    </w:rPr>
                  </w:pPr>
                  <w:r>
                    <w:rPr>
                      <w:rFonts w:hint="eastAsia"/>
                      <w:color w:val="000000"/>
                    </w:rPr>
                    <w:t>根据《中共重庆市委组织部重庆市人力资源和社会保障局重庆市公务员局</w:t>
                  </w:r>
                  <w:r>
                    <w:rPr>
                      <w:rFonts w:hint="eastAsia"/>
                      <w:color w:val="0D0D0D"/>
                    </w:rPr>
                    <w:t>2018</w:t>
                  </w:r>
                  <w:r>
                    <w:rPr>
                      <w:rFonts w:hint="eastAsia"/>
                      <w:color w:val="0D0D0D"/>
                    </w:rPr>
                    <w:t>年上半年公开考试录用公务员公告</w:t>
                  </w:r>
                  <w:bookmarkStart w:id="0" w:name="_GoBack"/>
                  <w:bookmarkEnd w:id="0"/>
                  <w:r>
                    <w:rPr>
                      <w:rFonts w:hint="eastAsia"/>
                      <w:color w:val="000000"/>
                    </w:rPr>
                    <w:t>》规定，组织开展了笔试、面试及体检工作，并认真履行监督职责，现将报考合川区的</w:t>
                  </w:r>
                  <w:r>
                    <w:rPr>
                      <w:rFonts w:hint="eastAsia"/>
                      <w:color w:val="000000"/>
                    </w:rPr>
                    <w:t>36</w:t>
                  </w:r>
                  <w:r>
                    <w:rPr>
                      <w:rFonts w:hint="eastAsia"/>
                      <w:color w:val="000000"/>
                    </w:rPr>
                    <w:t>名考生体检结果公布如下：</w:t>
                  </w:r>
                </w:p>
                <w:tbl>
                  <w:tblPr>
                    <w:tblW w:w="4900" w:type="pct"/>
                    <w:tblInd w:w="9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8"/>
                    <w:gridCol w:w="3550"/>
                    <w:gridCol w:w="2110"/>
                    <w:gridCol w:w="1759"/>
                    <w:gridCol w:w="1046"/>
                    <w:gridCol w:w="887"/>
                    <w:gridCol w:w="1056"/>
                  </w:tblGrid>
                  <w:tr w:rsidR="00153766" w:rsidTr="00153766">
                    <w:trPr>
                      <w:trHeight w:val="510"/>
                      <w:tblHeader/>
                    </w:trPr>
                    <w:tc>
                      <w:tcPr>
                        <w:tcW w:w="5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D0D0D"/>
                            <w:szCs w:val="21"/>
                          </w:rPr>
                          <w:t>序号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D0D0D"/>
                            <w:szCs w:val="21"/>
                          </w:rPr>
                          <w:t>报考单位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D0D0D"/>
                            <w:szCs w:val="21"/>
                          </w:rPr>
                          <w:t>报考职位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D0D0D"/>
                            <w:szCs w:val="21"/>
                          </w:rPr>
                          <w:t>准考证号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D0D0D"/>
                            <w:szCs w:val="21"/>
                          </w:rPr>
                          <w:t>总成绩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18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D0D0D"/>
                            <w:szCs w:val="21"/>
                          </w:rPr>
                          <w:t>总成绩按职位排名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D0D0D"/>
                            <w:szCs w:val="21"/>
                          </w:rPr>
                          <w:t>体检结果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合川区会计委派中心（参照）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财务管理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81011030609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72.26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合川区会计委派中心（参照）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财务管理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81011350415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72.12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合川区会计委派中心（参照）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财务管理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81011093724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72.02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合川区会计委派中心（参照）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财务管理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81011331522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71.96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合川区会计委派中心（参照）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财务管理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81011222930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74.41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合川区国库集中支付中心（参照）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计算机管理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81011311122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70.28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合川区会计委派中心（参照）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法律事务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81011091307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72.192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合川区会计委派中心（参照）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文秘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81011553322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72.098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合川区规划执法大队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  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规划执法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81011503602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73.232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合川区农村合作经济经营管理站（参照）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农经管理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81011050101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74.714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合川区殡葬事务管理所（参照）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殡葬管理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81011594220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69.092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合川区交通行政执法路政支队（参照）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路政执法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81011210621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72.53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合川区就业和人才服务局（参照）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综合管理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81011191121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76.36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合川区就业和人才服务局（参照）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综合管理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81011370119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75.63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15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合川区卫生计生监督执法局（参照）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医疗监督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81011170108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70.46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合川区人力资源和社会保障综合执法监察支队（参照）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执法监察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81011080803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74.938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510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17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合川区人力资源和社会保障综合执法监察支队（参照）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执法监察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81011611530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68.144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18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孕期中，部分项目待检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合川区社会保险局（参照）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医疗费用审核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81011150920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71.284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合川区社会保险局（参照）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综合管理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81011312704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76.15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20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合川区社会保险局（参照）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综合管理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81011242627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73.78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合川区劳动人事争议仲裁院（参照）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劳动仲裁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81011023309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69.832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22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合川区委党校（参照）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教学管理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81011022411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74.46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合川区环境行政执法支队（参照）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会计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81011255723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73.45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lastRenderedPageBreak/>
                          <w:t>24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合川区文化市场行政执法支队（参照）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文秘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81011600616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25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合川区动物卫生监督所（参照）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动物卫生监督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81011050810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73.05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合川区机关事务中心（参照）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综合管理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81011162029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70.93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27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合川区钓鱼城风景名胜管理局（参照）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工程管理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81011112611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71.55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合川区会计委派中心（参照）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财务管理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81011202730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74.46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29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合川区会计委派中心（参照）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财务管理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81011200422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73.44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30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合川区水务监察支队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  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水务监察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81011591512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72.408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31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合川区交通行政执法路政支队（参照）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路政执法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81011061413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73.43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32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合川区卫生计生监督执法局（参照）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监督执法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81011152208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70.05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33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合川区卫生计生监督执法局（参照）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医疗监督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81011303607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68.87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34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合川区人力资源和社会保障综合执法监察支队（参照）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执法监察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81011274011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73.164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35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合川区人力资源和社会保障综合执法监察支队（参照）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执法监察</w:t>
                        </w: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81011060409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71.674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  <w:tr w:rsidR="00153766" w:rsidTr="00153766">
                    <w:trPr>
                      <w:trHeight w:val="454"/>
                    </w:trPr>
                    <w:tc>
                      <w:tcPr>
                        <w:tcW w:w="55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36</w:t>
                        </w:r>
                      </w:p>
                    </w:tc>
                    <w:tc>
                      <w:tcPr>
                        <w:tcW w:w="286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合川区钓鱼城风景名胜管理局（参照）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历史研究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81011301407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73.11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53766" w:rsidRDefault="00153766">
                        <w:pPr>
                          <w:spacing w:before="100" w:beforeAutospacing="1" w:after="100" w:afterAutospacing="1" w:line="220" w:lineRule="atLeast"/>
                          <w:jc w:val="center"/>
                          <w:rPr>
                            <w:color w:val="0D0D0D"/>
                          </w:rPr>
                        </w:pPr>
                        <w:r>
                          <w:rPr>
                            <w:rFonts w:hint="eastAsia"/>
                            <w:color w:val="0D0D0D"/>
                            <w:szCs w:val="21"/>
                          </w:rPr>
                          <w:t>合格</w:t>
                        </w:r>
                      </w:p>
                    </w:tc>
                  </w:tr>
                </w:tbl>
                <w:p w:rsidR="00153766" w:rsidRDefault="00153766" w:rsidP="00153766">
                  <w:pPr>
                    <w:wordWrap w:val="0"/>
                    <w:spacing w:before="100" w:beforeAutospacing="1" w:after="100" w:afterAutospacing="1" w:line="560" w:lineRule="atLeast"/>
                    <w:ind w:firstLine="3600"/>
                    <w:rPr>
                      <w:rFonts w:ascii="宋体" w:hAnsi="宋体"/>
                      <w:color w:val="0D0D0D"/>
                    </w:rPr>
                  </w:pPr>
                  <w:r>
                    <w:rPr>
                      <w:rFonts w:hint="eastAsia"/>
                      <w:color w:val="000000"/>
                    </w:rPr>
                    <w:lastRenderedPageBreak/>
                    <w:t>                                 </w:t>
                  </w:r>
                  <w:r>
                    <w:rPr>
                      <w:rFonts w:hint="eastAsia"/>
                      <w:color w:val="000000"/>
                    </w:rPr>
                    <w:t>重庆市合川区人力资源和社会保障局</w:t>
                  </w:r>
                </w:p>
                <w:p w:rsidR="00153766" w:rsidRDefault="00153766" w:rsidP="00153766">
                  <w:pPr>
                    <w:wordWrap w:val="0"/>
                    <w:spacing w:before="100" w:beforeAutospacing="1" w:after="100" w:afterAutospacing="1" w:line="560" w:lineRule="atLeast"/>
                    <w:ind w:firstLine="4709"/>
                    <w:rPr>
                      <w:color w:val="0D0D0D"/>
                    </w:rPr>
                  </w:pPr>
                  <w:r>
                    <w:rPr>
                      <w:rFonts w:hint="eastAsia"/>
                      <w:color w:val="000000"/>
                    </w:rPr>
                    <w:t>                2018</w:t>
                  </w:r>
                  <w:r>
                    <w:rPr>
                      <w:rFonts w:hint="eastAsia"/>
                      <w:color w:val="000000"/>
                    </w:rPr>
                    <w:t>年</w:t>
                  </w:r>
                  <w:r>
                    <w:rPr>
                      <w:rFonts w:hint="eastAsia"/>
                      <w:color w:val="000000"/>
                    </w:rPr>
                    <w:t>6</w:t>
                  </w:r>
                  <w:r>
                    <w:rPr>
                      <w:rFonts w:hint="eastAsia"/>
                      <w:color w:val="000000"/>
                    </w:rPr>
                    <w:t>月</w:t>
                  </w:r>
                  <w:r>
                    <w:rPr>
                      <w:rFonts w:hint="eastAsia"/>
                      <w:color w:val="000000"/>
                    </w:rPr>
                    <w:t>25</w:t>
                  </w:r>
                  <w:r>
                    <w:rPr>
                      <w:rFonts w:hint="eastAsia"/>
                      <w:color w:val="000000"/>
                    </w:rPr>
                    <w:t>日</w:t>
                  </w:r>
                </w:p>
              </w:tc>
            </w:tr>
          </w:tbl>
          <w:p w:rsidR="00153766" w:rsidRDefault="00153766">
            <w:pPr>
              <w:spacing w:line="330" w:lineRule="atLeast"/>
              <w:rPr>
                <w:rFonts w:ascii="Verdana" w:eastAsia="微软雅黑" w:hAnsi="Verdana"/>
                <w:color w:val="0D0D0D"/>
                <w:sz w:val="18"/>
                <w:szCs w:val="18"/>
              </w:rPr>
            </w:pPr>
          </w:p>
        </w:tc>
      </w:tr>
    </w:tbl>
    <w:p w:rsidR="00A86492" w:rsidRPr="00153766" w:rsidRDefault="00A86492" w:rsidP="00153766"/>
    <w:sectPr w:rsidR="00A86492" w:rsidRPr="00153766" w:rsidSect="0085271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A87" w:rsidRDefault="00486A87" w:rsidP="00057FC2">
      <w:r>
        <w:separator/>
      </w:r>
    </w:p>
  </w:endnote>
  <w:endnote w:type="continuationSeparator" w:id="0">
    <w:p w:rsidR="00486A87" w:rsidRDefault="00486A87" w:rsidP="0005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A87" w:rsidRDefault="00486A87" w:rsidP="00057FC2">
      <w:r>
        <w:separator/>
      </w:r>
    </w:p>
  </w:footnote>
  <w:footnote w:type="continuationSeparator" w:id="0">
    <w:p w:rsidR="00486A87" w:rsidRDefault="00486A87" w:rsidP="00057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742"/>
    <w:rsid w:val="00001BBF"/>
    <w:rsid w:val="00057FC2"/>
    <w:rsid w:val="00127D70"/>
    <w:rsid w:val="00153766"/>
    <w:rsid w:val="00217802"/>
    <w:rsid w:val="003537F6"/>
    <w:rsid w:val="0043018F"/>
    <w:rsid w:val="00486A87"/>
    <w:rsid w:val="004F176B"/>
    <w:rsid w:val="005914FF"/>
    <w:rsid w:val="008B5A95"/>
    <w:rsid w:val="00A3626E"/>
    <w:rsid w:val="00A83742"/>
    <w:rsid w:val="00A86492"/>
    <w:rsid w:val="00BD243E"/>
    <w:rsid w:val="00C21F1E"/>
    <w:rsid w:val="00E77FD0"/>
    <w:rsid w:val="00EA094D"/>
    <w:rsid w:val="00F332AC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EC07A1-EEFC-483D-9C5D-8E3DDD39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5914F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914FF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paragraph" w:styleId="5">
    <w:name w:val="heading 5"/>
    <w:basedOn w:val="a"/>
    <w:link w:val="5Char"/>
    <w:uiPriority w:val="9"/>
    <w:qFormat/>
    <w:rsid w:val="005914FF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F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FC2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914F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5914F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5914FF"/>
    <w:rPr>
      <w:rFonts w:ascii="宋体" w:eastAsia="宋体" w:hAnsi="宋体" w:cs="宋体"/>
      <w:b/>
      <w:bCs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914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14FF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E77F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153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1555366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9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9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8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577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837839">
          <w:marLeft w:val="0"/>
          <w:marRight w:val="0"/>
          <w:marTop w:val="450"/>
          <w:marBottom w:val="0"/>
          <w:divBdr>
            <w:top w:val="single" w:sz="6" w:space="2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5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7060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717529">
          <w:marLeft w:val="0"/>
          <w:marRight w:val="0"/>
          <w:marTop w:val="450"/>
          <w:marBottom w:val="0"/>
          <w:divBdr>
            <w:top w:val="single" w:sz="6" w:space="2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301</Words>
  <Characters>1722</Characters>
  <Application>Microsoft Office Word</Application>
  <DocSecurity>0</DocSecurity>
  <Lines>14</Lines>
  <Paragraphs>4</Paragraphs>
  <ScaleCrop>false</ScaleCrop>
  <Company>微软中国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ht</cp:lastModifiedBy>
  <cp:revision>11</cp:revision>
  <cp:lastPrinted>2018-06-22T02:13:00Z</cp:lastPrinted>
  <dcterms:created xsi:type="dcterms:W3CDTF">2018-06-22T02:05:00Z</dcterms:created>
  <dcterms:modified xsi:type="dcterms:W3CDTF">2018-06-25T08:14:00Z</dcterms:modified>
</cp:coreProperties>
</file>