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rPr>
          <w:rFonts w:hint="default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附表：</w:t>
      </w:r>
    </w:p>
    <w:tbl>
      <w:tblPr>
        <w:tblStyle w:val="8"/>
        <w:tblW w:w="96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9"/>
        <w:gridCol w:w="720"/>
        <w:gridCol w:w="828"/>
        <w:gridCol w:w="648"/>
        <w:gridCol w:w="2100"/>
        <w:gridCol w:w="3313"/>
        <w:gridCol w:w="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79" w:type="dxa"/>
            <w:noWrap w:val="0"/>
            <w:vAlign w:val="center"/>
          </w:tcPr>
          <w:p>
            <w:pPr>
              <w:ind w:firstLine="241" w:firstLineChars="100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科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</w:rPr>
              <w:t>室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</w:rPr>
              <w:t>龄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人数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学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331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专业要求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7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儿科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不限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30岁以下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rPr>
                <w:rFonts w:cs="宋体"/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Fonts w:hint="eastAsia"/>
                <w:color w:val="000000"/>
                <w:sz w:val="24"/>
                <w:szCs w:val="24"/>
                <w:shd w:val="clear" w:color="auto" w:fill="auto"/>
              </w:rPr>
              <w:t>本科及以上学历</w:t>
            </w:r>
          </w:p>
          <w:p>
            <w:pPr>
              <w:rPr>
                <w:rFonts w:hint="eastAsia"/>
                <w:color w:val="00000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3313" w:type="dxa"/>
            <w:noWrap w:val="0"/>
            <w:vAlign w:val="top"/>
          </w:tcPr>
          <w:p>
            <w:pPr>
              <w:rPr>
                <w:rFonts w:hint="eastAsia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具有执业医师证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2名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；</w:t>
            </w:r>
            <w:r>
              <w:rPr>
                <w:rFonts w:hint="eastAsia"/>
                <w:color w:val="000000"/>
                <w:sz w:val="24"/>
                <w:szCs w:val="24"/>
              </w:rPr>
              <w:t>规培生优先；儿科专业主治医师或即将晋升中级的医师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/>
                <w:color w:val="000000"/>
                <w:sz w:val="24"/>
                <w:szCs w:val="24"/>
              </w:rPr>
              <w:t>名，年龄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放宽至</w:t>
            </w:r>
            <w:r>
              <w:rPr>
                <w:rFonts w:hint="eastAsia"/>
                <w:color w:val="000000"/>
                <w:sz w:val="24"/>
                <w:szCs w:val="24"/>
              </w:rPr>
              <w:t>35岁以下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791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7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新生儿科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不限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35岁以下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rPr>
                <w:rFonts w:cs="宋体"/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Fonts w:hint="eastAsia"/>
                <w:color w:val="000000"/>
                <w:sz w:val="24"/>
                <w:szCs w:val="24"/>
                <w:shd w:val="clear" w:color="auto" w:fill="auto"/>
              </w:rPr>
              <w:t>本科及以上学历</w:t>
            </w:r>
          </w:p>
          <w:p>
            <w:pPr>
              <w:rPr>
                <w:rFonts w:hint="eastAsia"/>
                <w:color w:val="00000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3313" w:type="dxa"/>
            <w:noWrap w:val="0"/>
            <w:vAlign w:val="top"/>
          </w:tcPr>
          <w:p>
            <w:pPr>
              <w:rPr>
                <w:rFonts w:hint="eastAsia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具有执业医师证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；</w:t>
            </w:r>
            <w:r>
              <w:rPr>
                <w:rFonts w:hint="eastAsia"/>
                <w:color w:val="000000"/>
                <w:sz w:val="24"/>
                <w:szCs w:val="24"/>
              </w:rPr>
              <w:t>二甲医院新生儿科工作经验，三甲医院新生儿科进修者优先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791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7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儿保科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不限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30岁以下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Fonts w:hint="eastAsia"/>
                <w:color w:val="000000"/>
                <w:sz w:val="24"/>
                <w:szCs w:val="24"/>
                <w:shd w:val="clear" w:color="auto" w:fill="auto"/>
              </w:rPr>
              <w:t>儿保门诊医师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auto"/>
                <w:lang w:eastAsia="zh-CN"/>
              </w:rPr>
              <w:t>：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auto"/>
              </w:rPr>
              <w:t>全日制本科或以上学历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auto"/>
                <w:lang w:eastAsia="zh-CN"/>
              </w:rPr>
              <w:t>；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auto"/>
              </w:rPr>
              <w:t>眼科医师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auto"/>
                <w:lang w:eastAsia="zh-CN"/>
              </w:rPr>
              <w:t>：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auto"/>
              </w:rPr>
              <w:t>大专或以上学历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auto"/>
                <w:lang w:eastAsia="zh-CN"/>
              </w:rPr>
              <w:t>；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auto"/>
              </w:rPr>
              <w:t>视光学专业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auto"/>
                <w:lang w:eastAsia="zh-CN"/>
              </w:rPr>
              <w:t>；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auto"/>
              </w:rPr>
              <w:t>验光师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auto"/>
                <w:lang w:eastAsia="zh-CN"/>
              </w:rPr>
              <w:t>：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auto"/>
              </w:rPr>
              <w:t>大专或以上学历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auto"/>
                <w:lang w:eastAsia="zh-CN"/>
              </w:rPr>
              <w:t>；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auto"/>
              </w:rPr>
              <w:t>口腔专业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auto"/>
                <w:lang w:eastAsia="zh-CN"/>
              </w:rPr>
              <w:t>：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auto"/>
              </w:rPr>
              <w:t>大专或以上学历</w:t>
            </w:r>
          </w:p>
        </w:tc>
        <w:tc>
          <w:tcPr>
            <w:tcW w:w="3313" w:type="dxa"/>
            <w:noWrap w:val="0"/>
            <w:vAlign w:val="top"/>
          </w:tcPr>
          <w:p>
            <w:pPr>
              <w:rPr>
                <w:rFonts w:hint="eastAsia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具有执业医师证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；</w:t>
            </w:r>
            <w:r>
              <w:rPr>
                <w:rFonts w:hint="eastAsia"/>
                <w:color w:val="000000"/>
                <w:sz w:val="24"/>
                <w:szCs w:val="24"/>
              </w:rPr>
              <w:t>儿保科门诊医师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：</w:t>
            </w:r>
            <w:r>
              <w:rPr>
                <w:rFonts w:hint="eastAsia"/>
                <w:color w:val="000000"/>
                <w:sz w:val="24"/>
                <w:szCs w:val="24"/>
              </w:rPr>
              <w:t>中级及以上学历可放宽至大专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/>
                <w:color w:val="000000"/>
                <w:sz w:val="24"/>
                <w:szCs w:val="24"/>
              </w:rPr>
              <w:t>年龄35岁以下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；</w:t>
            </w:r>
          </w:p>
          <w:p>
            <w:pPr>
              <w:rPr>
                <w:rFonts w:hint="eastAsia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眼科医师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：</w:t>
            </w:r>
            <w:r>
              <w:rPr>
                <w:rFonts w:hint="eastAsia"/>
                <w:color w:val="000000"/>
                <w:sz w:val="24"/>
                <w:szCs w:val="24"/>
              </w:rPr>
              <w:t>中级及以上职称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；</w:t>
            </w:r>
          </w:p>
          <w:p>
            <w:pPr>
              <w:rPr>
                <w:rFonts w:hint="eastAsia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视光学专业验光师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：</w:t>
            </w:r>
            <w:r>
              <w:rPr>
                <w:rFonts w:hint="eastAsia"/>
                <w:color w:val="000000"/>
                <w:sz w:val="24"/>
                <w:szCs w:val="24"/>
              </w:rPr>
              <w:t>有验光师证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；</w:t>
            </w:r>
            <w:r>
              <w:rPr>
                <w:rFonts w:hint="eastAsia"/>
                <w:color w:val="000000"/>
                <w:sz w:val="24"/>
                <w:szCs w:val="24"/>
              </w:rPr>
              <w:t>口腔专业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：</w:t>
            </w:r>
            <w:r>
              <w:rPr>
                <w:rFonts w:hint="eastAsia"/>
                <w:color w:val="000000"/>
                <w:sz w:val="24"/>
                <w:szCs w:val="24"/>
              </w:rPr>
              <w:t>中级及以上职称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/>
                <w:color w:val="000000"/>
                <w:sz w:val="24"/>
                <w:szCs w:val="24"/>
              </w:rPr>
              <w:t>年龄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放宽至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/>
                <w:color w:val="000000"/>
                <w:sz w:val="24"/>
                <w:szCs w:val="24"/>
              </w:rPr>
              <w:t>岁以下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791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7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妇</w:t>
            </w:r>
            <w:r>
              <w:rPr>
                <w:rFonts w:hint="eastAsia"/>
                <w:sz w:val="24"/>
                <w:szCs w:val="24"/>
              </w:rPr>
              <w:t>产科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35岁以下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rPr>
                <w:rFonts w:hint="eastAsia" w:eastAsia="宋体"/>
                <w:color w:val="00000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shd w:val="clear" w:color="auto" w:fill="auto"/>
                <w:lang w:eastAsia="zh-CN"/>
              </w:rPr>
              <w:t>本科及以上学历</w:t>
            </w:r>
          </w:p>
        </w:tc>
        <w:tc>
          <w:tcPr>
            <w:tcW w:w="3313" w:type="dxa"/>
            <w:noWrap w:val="0"/>
            <w:vAlign w:val="top"/>
          </w:tcPr>
          <w:p>
            <w:pPr>
              <w:rPr>
                <w:rFonts w:hint="default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具有执业医师证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；副主任医师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2人，</w:t>
            </w:r>
            <w:r>
              <w:rPr>
                <w:rFonts w:hint="eastAsia"/>
                <w:color w:val="000000"/>
                <w:sz w:val="24"/>
                <w:szCs w:val="24"/>
              </w:rPr>
              <w:t>年龄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放宽至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/>
                <w:color w:val="000000"/>
                <w:sz w:val="24"/>
                <w:szCs w:val="24"/>
              </w:rPr>
              <w:t>岁以下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；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主治医师3人，</w:t>
            </w:r>
            <w:r>
              <w:rPr>
                <w:rFonts w:hint="eastAsia"/>
                <w:color w:val="000000"/>
                <w:sz w:val="24"/>
                <w:szCs w:val="24"/>
              </w:rPr>
              <w:t>年龄35岁以下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；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执业医师3</w:t>
            </w:r>
            <w:bookmarkStart w:id="0" w:name="_GoBack"/>
            <w:bookmarkEnd w:id="0"/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人，年龄30岁以下。</w:t>
            </w:r>
          </w:p>
        </w:tc>
        <w:tc>
          <w:tcPr>
            <w:tcW w:w="791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7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麻醉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手术科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不限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/>
                <w:sz w:val="24"/>
                <w:szCs w:val="24"/>
              </w:rPr>
              <w:t>岁以下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Fonts w:hint="eastAsia"/>
                <w:color w:val="000000"/>
                <w:sz w:val="24"/>
                <w:szCs w:val="24"/>
                <w:shd w:val="clear" w:color="auto" w:fill="auto"/>
                <w:lang w:eastAsia="zh-CN"/>
              </w:rPr>
              <w:t>大专及以上学历</w:t>
            </w:r>
          </w:p>
        </w:tc>
        <w:tc>
          <w:tcPr>
            <w:tcW w:w="3313" w:type="dxa"/>
            <w:noWrap w:val="0"/>
            <w:vAlign w:val="top"/>
          </w:tcPr>
          <w:p>
            <w:pPr>
              <w:rPr>
                <w:rFonts w:hint="eastAsia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具有执业医师证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；大专学历必须中级职称；研究生取得规培证者优先。</w:t>
            </w:r>
          </w:p>
        </w:tc>
        <w:tc>
          <w:tcPr>
            <w:tcW w:w="791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7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超声科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35岁以下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rPr>
                <w:rFonts w:hint="eastAsia" w:eastAsia="宋体"/>
                <w:color w:val="00000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shd w:val="clear" w:color="auto" w:fill="auto"/>
                <w:lang w:eastAsia="zh-CN"/>
              </w:rPr>
              <w:t>大专及以上学历</w:t>
            </w:r>
          </w:p>
        </w:tc>
        <w:tc>
          <w:tcPr>
            <w:tcW w:w="3313" w:type="dxa"/>
            <w:noWrap w:val="0"/>
            <w:vAlign w:val="top"/>
          </w:tcPr>
          <w:p>
            <w:pPr>
              <w:rPr>
                <w:rFonts w:hint="eastAsia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具有执业医师证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/>
                <w:color w:val="000000"/>
                <w:sz w:val="24"/>
                <w:szCs w:val="24"/>
              </w:rPr>
              <w:t>超声临床工作经验3年以上，具有中级职称及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有</w:t>
            </w:r>
            <w:r>
              <w:rPr>
                <w:rFonts w:hint="eastAsia"/>
                <w:color w:val="000000"/>
                <w:sz w:val="24"/>
                <w:szCs w:val="24"/>
              </w:rPr>
              <w:t>妇产科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工作经历的</w:t>
            </w:r>
            <w:r>
              <w:rPr>
                <w:rFonts w:hint="eastAsia"/>
                <w:color w:val="000000"/>
                <w:sz w:val="24"/>
                <w:szCs w:val="24"/>
              </w:rPr>
              <w:t>超声医生优先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；副主任</w:t>
            </w:r>
            <w:r>
              <w:rPr>
                <w:rFonts w:hint="eastAsia"/>
                <w:color w:val="000000"/>
                <w:sz w:val="24"/>
                <w:szCs w:val="24"/>
              </w:rPr>
              <w:t>医师年龄放宽至40岁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以下。</w:t>
            </w:r>
          </w:p>
        </w:tc>
        <w:tc>
          <w:tcPr>
            <w:tcW w:w="791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7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放射科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30岁以下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rPr>
                <w:rFonts w:hint="eastAsia" w:eastAsiaTheme="minorEastAsia"/>
                <w:color w:val="00000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shd w:val="clear" w:color="auto" w:fill="auto"/>
                <w:lang w:eastAsia="zh-CN"/>
              </w:rPr>
              <w:t>本科及以上学历</w:t>
            </w:r>
          </w:p>
        </w:tc>
        <w:tc>
          <w:tcPr>
            <w:tcW w:w="3313" w:type="dxa"/>
            <w:noWrap w:val="0"/>
            <w:vAlign w:val="top"/>
          </w:tcPr>
          <w:p>
            <w:pPr>
              <w:rPr>
                <w:rFonts w:hint="eastAsia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具有执业医师证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；</w:t>
            </w:r>
            <w:r>
              <w:rPr>
                <w:rFonts w:hint="eastAsia"/>
                <w:color w:val="000000"/>
                <w:sz w:val="24"/>
                <w:szCs w:val="24"/>
              </w:rPr>
              <w:t>放射科工作经验3年以上，主治医师优先，年龄放宽至40岁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以下。</w:t>
            </w:r>
          </w:p>
        </w:tc>
        <w:tc>
          <w:tcPr>
            <w:tcW w:w="791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7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信息科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30岁以下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rPr>
                <w:rFonts w:hint="eastAsia" w:eastAsia="宋体"/>
                <w:color w:val="00000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shd w:val="clear" w:color="auto" w:fill="auto"/>
                <w:lang w:eastAsia="zh-CN"/>
              </w:rPr>
              <w:t>本科及以上学历</w:t>
            </w:r>
          </w:p>
        </w:tc>
        <w:tc>
          <w:tcPr>
            <w:tcW w:w="3313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计算机科技与技术、软件工程、网络工程、通讯工程等相关专业，有医院信息化管理工作经验者优先。</w:t>
            </w:r>
          </w:p>
        </w:tc>
        <w:tc>
          <w:tcPr>
            <w:tcW w:w="791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7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人事科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30岁以下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shd w:val="clear" w:color="auto" w:fill="auto"/>
                <w:lang w:eastAsia="zh-CN"/>
              </w:rPr>
              <w:t>本科及以上学历</w:t>
            </w:r>
          </w:p>
        </w:tc>
        <w:tc>
          <w:tcPr>
            <w:tcW w:w="3313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人力资源管理专业，有人力资源工作经验者优先。</w:t>
            </w:r>
          </w:p>
        </w:tc>
        <w:tc>
          <w:tcPr>
            <w:tcW w:w="791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28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  <w:t>合计</w:t>
            </w:r>
          </w:p>
        </w:tc>
        <w:tc>
          <w:tcPr>
            <w:tcW w:w="685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36"/>
                <w:szCs w:val="36"/>
                <w:lang w:val="en-US" w:eastAsia="zh-CN"/>
              </w:rPr>
              <w:t>32人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right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 xml:space="preserve">             </w:t>
      </w:r>
    </w:p>
    <w:p/>
    <w:sectPr>
      <w:pgSz w:w="11906" w:h="16838"/>
      <w:pgMar w:top="1280" w:right="1463" w:bottom="1112" w:left="1463" w:header="851" w:footer="992" w:gutter="0"/>
      <w:cols w:space="0" w:num="1"/>
      <w:rtlGutter w:val="0"/>
      <w:docGrid w:type="lines" w:linePitch="44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0F0A5E"/>
    <w:rsid w:val="016F5D95"/>
    <w:rsid w:val="02264FA3"/>
    <w:rsid w:val="04E825B9"/>
    <w:rsid w:val="058E7665"/>
    <w:rsid w:val="065A1F55"/>
    <w:rsid w:val="09D05CE9"/>
    <w:rsid w:val="0AA24A33"/>
    <w:rsid w:val="0B051689"/>
    <w:rsid w:val="0B135A49"/>
    <w:rsid w:val="0C0D30A9"/>
    <w:rsid w:val="0C37723C"/>
    <w:rsid w:val="0D3F27B3"/>
    <w:rsid w:val="0F6D0199"/>
    <w:rsid w:val="12323A3B"/>
    <w:rsid w:val="13263ED2"/>
    <w:rsid w:val="146E1C8E"/>
    <w:rsid w:val="15DC050E"/>
    <w:rsid w:val="189E2F8F"/>
    <w:rsid w:val="18F32ABB"/>
    <w:rsid w:val="1C4B3EE9"/>
    <w:rsid w:val="1F6A325B"/>
    <w:rsid w:val="208E14BF"/>
    <w:rsid w:val="23A933B4"/>
    <w:rsid w:val="245262CE"/>
    <w:rsid w:val="28761361"/>
    <w:rsid w:val="28795FA8"/>
    <w:rsid w:val="287E3F8D"/>
    <w:rsid w:val="28A00801"/>
    <w:rsid w:val="298E5915"/>
    <w:rsid w:val="29DD0031"/>
    <w:rsid w:val="2ABD128F"/>
    <w:rsid w:val="2C0A3549"/>
    <w:rsid w:val="2EC436EC"/>
    <w:rsid w:val="2EEE2BEC"/>
    <w:rsid w:val="30F564ED"/>
    <w:rsid w:val="31B3297E"/>
    <w:rsid w:val="32D46A45"/>
    <w:rsid w:val="34204A6A"/>
    <w:rsid w:val="34A45B67"/>
    <w:rsid w:val="34E12FAF"/>
    <w:rsid w:val="360D63C6"/>
    <w:rsid w:val="383562CD"/>
    <w:rsid w:val="38963101"/>
    <w:rsid w:val="39A43ABF"/>
    <w:rsid w:val="3A471424"/>
    <w:rsid w:val="3B1052FB"/>
    <w:rsid w:val="3BA032FF"/>
    <w:rsid w:val="3BEA4995"/>
    <w:rsid w:val="3C2C62A2"/>
    <w:rsid w:val="3C5D3CEB"/>
    <w:rsid w:val="3DC2108A"/>
    <w:rsid w:val="3DFB7884"/>
    <w:rsid w:val="3E330BF5"/>
    <w:rsid w:val="3F1E6FF6"/>
    <w:rsid w:val="45701E7F"/>
    <w:rsid w:val="4622547A"/>
    <w:rsid w:val="48E3712E"/>
    <w:rsid w:val="49002212"/>
    <w:rsid w:val="49592162"/>
    <w:rsid w:val="4AEA082C"/>
    <w:rsid w:val="4DB01032"/>
    <w:rsid w:val="502D7151"/>
    <w:rsid w:val="5665413C"/>
    <w:rsid w:val="5A783136"/>
    <w:rsid w:val="5AB26CA5"/>
    <w:rsid w:val="5F657762"/>
    <w:rsid w:val="5F9261A6"/>
    <w:rsid w:val="62602804"/>
    <w:rsid w:val="629071FF"/>
    <w:rsid w:val="63BB0787"/>
    <w:rsid w:val="64FE08F3"/>
    <w:rsid w:val="65851F7B"/>
    <w:rsid w:val="66DD5E7F"/>
    <w:rsid w:val="66F27743"/>
    <w:rsid w:val="69385C4B"/>
    <w:rsid w:val="693C0673"/>
    <w:rsid w:val="694141D8"/>
    <w:rsid w:val="6A781233"/>
    <w:rsid w:val="6A8E67D4"/>
    <w:rsid w:val="6C620A91"/>
    <w:rsid w:val="6CD43721"/>
    <w:rsid w:val="6CED7761"/>
    <w:rsid w:val="6D4A73DF"/>
    <w:rsid w:val="6E2B7C1E"/>
    <w:rsid w:val="6F330BCF"/>
    <w:rsid w:val="6F5011D6"/>
    <w:rsid w:val="6F7D0731"/>
    <w:rsid w:val="728E3F20"/>
    <w:rsid w:val="740E6ADD"/>
    <w:rsid w:val="75170F48"/>
    <w:rsid w:val="753F7985"/>
    <w:rsid w:val="76931190"/>
    <w:rsid w:val="77DB5EE6"/>
    <w:rsid w:val="78EE486A"/>
    <w:rsid w:val="7C6E7994"/>
    <w:rsid w:val="7D5A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Arial" w:hAnsi="Arial" w:eastAsia="黑体"/>
      <w:kern w:val="44"/>
    </w:rPr>
  </w:style>
  <w:style w:type="paragraph" w:styleId="4">
    <w:name w:val="heading 2"/>
    <w:basedOn w:val="3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left"/>
      <w:outlineLvl w:val="1"/>
    </w:pPr>
    <w:rPr>
      <w:rFonts w:ascii="Arial" w:hAnsi="Arial" w:eastAsia="黑体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仿宋"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 w:eastAsia="宋体"/>
      <w:b/>
      <w:sz w:val="36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paragraph" w:customStyle="1" w:styleId="11">
    <w:name w:val="样式1"/>
    <w:basedOn w:val="1"/>
    <w:qFormat/>
    <w:uiPriority w:val="0"/>
    <w:rPr>
      <w:rFonts w:eastAsia="仿宋" w:asciiTheme="minorAscii" w:hAnsiTheme="minorAscii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2019-03-11T08:23:00Z</cp:lastPrinted>
  <dcterms:modified xsi:type="dcterms:W3CDTF">2019-03-13T02:37:18Z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