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napToGrid w:val="0"/>
        <w:spacing w:before="0" w:beforeAutospacing="0" w:after="0" w:afterAutospacing="0" w:line="360" w:lineRule="auto"/>
        <w:jc w:val="both"/>
        <w:rPr>
          <w:rFonts w:hint="eastAsia" w:ascii="仿宋" w:hAnsi="仿宋" w:eastAsia="仿宋" w:cs="Arial"/>
          <w:sz w:val="32"/>
          <w:szCs w:val="32"/>
        </w:rPr>
      </w:pPr>
    </w:p>
    <w:p>
      <w:pPr>
        <w:pStyle w:val="2"/>
        <w:widowControl/>
        <w:snapToGrid w:val="0"/>
        <w:spacing w:before="0" w:beforeAutospacing="0" w:after="0" w:afterAutospacing="0" w:line="360" w:lineRule="auto"/>
        <w:jc w:val="both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附件1：</w:t>
      </w:r>
    </w:p>
    <w:p>
      <w:pPr>
        <w:pStyle w:val="2"/>
        <w:widowControl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Arial"/>
          <w:sz w:val="36"/>
          <w:szCs w:val="36"/>
        </w:rPr>
        <w:t>201</w:t>
      </w:r>
      <w:r>
        <w:rPr>
          <w:rFonts w:hint="eastAsia" w:ascii="黑体" w:hAnsi="黑体" w:eastAsia="黑体" w:cs="Arial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Arial"/>
          <w:sz w:val="36"/>
          <w:szCs w:val="36"/>
        </w:rPr>
        <w:t>年度西乌旗</w:t>
      </w:r>
      <w:r>
        <w:rPr>
          <w:rFonts w:ascii="黑体" w:hAnsi="黑体" w:eastAsia="黑体" w:cs="Arial"/>
          <w:sz w:val="36"/>
          <w:szCs w:val="36"/>
        </w:rPr>
        <w:t>面向中小企业和非公有制企业选拔储备高校毕业生</w:t>
      </w:r>
      <w:r>
        <w:rPr>
          <w:rFonts w:hint="eastAsia" w:ascii="黑体" w:hAnsi="黑体" w:eastAsia="黑体" w:cs="黑体"/>
          <w:sz w:val="36"/>
          <w:szCs w:val="36"/>
        </w:rPr>
        <w:t>岗位需求表</w:t>
      </w:r>
    </w:p>
    <w:tbl>
      <w:tblPr>
        <w:tblStyle w:val="3"/>
        <w:tblW w:w="14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4"/>
        <w:gridCol w:w="2438"/>
        <w:gridCol w:w="3634"/>
        <w:gridCol w:w="2327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40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6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2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40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西乌珠穆沁旗利民市政有限公司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2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3634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财务管理、会计学相关专业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财务人员</w:t>
            </w:r>
          </w:p>
        </w:tc>
        <w:tc>
          <w:tcPr>
            <w:tcW w:w="22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巴拉嘎尔高勒镇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405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3634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文学、秘书学相关专业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文秘人员</w:t>
            </w:r>
          </w:p>
        </w:tc>
        <w:tc>
          <w:tcPr>
            <w:tcW w:w="22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巴拉嘎尔高勒镇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405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3634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不限专业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档案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管理人员</w:t>
            </w:r>
          </w:p>
        </w:tc>
        <w:tc>
          <w:tcPr>
            <w:tcW w:w="22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巴拉嘎尔高勒镇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E5"/>
    <w:rsid w:val="005852E5"/>
    <w:rsid w:val="0065457A"/>
    <w:rsid w:val="00C54DBE"/>
    <w:rsid w:val="07890272"/>
    <w:rsid w:val="0FB62BD0"/>
    <w:rsid w:val="2D9C6204"/>
    <w:rsid w:val="3E8618F7"/>
    <w:rsid w:val="46167D79"/>
    <w:rsid w:val="4F74068F"/>
    <w:rsid w:val="50170D84"/>
    <w:rsid w:val="5CB51CD6"/>
    <w:rsid w:val="6F4A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384</Characters>
  <Lines>3</Lines>
  <Paragraphs>1</Paragraphs>
  <TotalTime>2</TotalTime>
  <ScaleCrop>false</ScaleCrop>
  <LinksUpToDate>false</LinksUpToDate>
  <CharactersWithSpaces>450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2018-06-14T07:24:00Z</dcterms:created>
  <dc:creator>西乌旗人力资源服务中心 中心</dc:creator>
  <cp:lastModifiedBy>人力资源服务中心1</cp:lastModifiedBy>
  <cp:lastPrinted>2019-07-29T07:53:00Z</cp:lastPrinted>
  <dcterms:modified xsi:type="dcterms:W3CDTF">2019-11-04T06:46:39Z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