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6E" w:rsidRPr="00675F6E" w:rsidRDefault="00675F6E" w:rsidP="00675F6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5F6E">
        <w:rPr>
          <w:rFonts w:ascii="宋体" w:eastAsia="宋体" w:hAnsi="宋体" w:cs="宋体"/>
          <w:kern w:val="0"/>
          <w:sz w:val="24"/>
          <w:szCs w:val="24"/>
        </w:rPr>
        <w:t xml:space="preserve">　附件1</w:t>
      </w:r>
    </w:p>
    <w:p w:rsidR="00675F6E" w:rsidRPr="00675F6E" w:rsidRDefault="00675F6E" w:rsidP="00675F6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5F6E">
        <w:rPr>
          <w:rFonts w:ascii="宋体" w:eastAsia="宋体" w:hAnsi="宋体" w:cs="宋体"/>
          <w:kern w:val="0"/>
          <w:sz w:val="24"/>
          <w:szCs w:val="24"/>
        </w:rPr>
        <w:t>绵阳市教育科学研究所2020年度考核招聘专业技术人员职位和条件一览表</w:t>
      </w:r>
    </w:p>
    <w:tbl>
      <w:tblPr>
        <w:tblW w:w="135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016"/>
        <w:gridCol w:w="519"/>
        <w:gridCol w:w="1483"/>
        <w:gridCol w:w="1347"/>
        <w:gridCol w:w="601"/>
        <w:gridCol w:w="3492"/>
        <w:gridCol w:w="3699"/>
        <w:gridCol w:w="353"/>
      </w:tblGrid>
      <w:tr w:rsidR="00675F6E" w:rsidRPr="00675F6E" w:rsidTr="00675F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675F6E" w:rsidRPr="00675F6E" w:rsidTr="00675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专业的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F6E" w:rsidRPr="00675F6E" w:rsidTr="00675F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绵阳市教育科学研究所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教育测量与评价教研员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1个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1984年5月25日及以后出生的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专家及以上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教育统计，测量与评价；教育统计；教育学；教育学原理；课程与教学论；比较教育学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1.熟练掌握主流数据统计分析软件，具有介入的数据统计能力。</w:t>
            </w:r>
          </w:p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F6E">
              <w:rPr>
                <w:rFonts w:ascii="宋体" w:eastAsia="宋体" w:hAnsi="宋体" w:cs="宋体"/>
                <w:kern w:val="0"/>
                <w:sz w:val="24"/>
                <w:szCs w:val="24"/>
              </w:rPr>
              <w:t>2。聘用后1年内须取得高级中学教师资格证，未在规定时间内取得的，予以解除聘用合同。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6E" w:rsidRPr="00675F6E" w:rsidRDefault="00675F6E" w:rsidP="00675F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97075" w:rsidRPr="00675F6E" w:rsidRDefault="00397075">
      <w:bookmarkStart w:id="0" w:name="_GoBack"/>
      <w:bookmarkEnd w:id="0"/>
    </w:p>
    <w:sectPr w:rsidR="00397075" w:rsidRPr="00675F6E" w:rsidSect="00675F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6E"/>
    <w:rsid w:val="00397075"/>
    <w:rsid w:val="006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4650F-2707-440B-BE83-49E418B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130</Characters>
  <Application>Microsoft Office Word</Application>
  <DocSecurity>0</DocSecurity>
  <Lines>6</Lines>
  <Paragraphs>6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2020-05-20T09:46:00Z</dcterms:created>
  <dcterms:modified xsi:type="dcterms:W3CDTF">2020-05-20T09:46:00Z</dcterms:modified>
</cp:coreProperties>
</file>